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C659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 w:firstLine="72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关于设立“院长接待日”制度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 xml:space="preserve"> 深入推进学院</w:t>
      </w:r>
    </w:p>
    <w:p w14:paraId="5FD220CC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 w:firstLine="72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高质量发展的实施方案（通知）</w:t>
      </w:r>
    </w:p>
    <w:p w14:paraId="6EFC5DCC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全院师生：</w:t>
      </w:r>
    </w:p>
    <w:p w14:paraId="4311849D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为进一步畅通学院领导与广大师生之间的沟通渠道，深入了解师生在教育教学、科学研究、日常生活及职业发展中的“急难愁盼”问题，切实提升学院管理服务效能与治理水平，推动学院各项事业高质量发展，经学院研究决定，自即日起设立“院长接待日”制度。现将具体实施方案通知如下：</w:t>
      </w:r>
    </w:p>
    <w:p w14:paraId="18BF7C9C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 指导思想</w:t>
      </w:r>
    </w:p>
    <w:p w14:paraId="4710D33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坚持以师生为中心的发展理念，通过建立常态化、制度化的沟通机制，变“被动听”为“主动问”，变“管理”为“服务”。旨在倾听师生心声，凝聚发展共识，解决实际问题，营造民主、和谐、团结、奋进的育人环境。</w:t>
      </w:r>
    </w:p>
    <w:p w14:paraId="20C8497A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二、 接待安排</w:t>
      </w:r>
    </w:p>
    <w:p w14:paraId="018622F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接待人：院长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闫福祥</w:t>
      </w:r>
    </w:p>
    <w:p w14:paraId="776A1EC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接待时间：每月第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周的周三下午 15:00—17:00。</w:t>
      </w:r>
    </w:p>
    <w:p w14:paraId="26751AF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如遇法定节假日或重大活动，顺延至下一周的同一时间段，具体以当月通知为准。</w:t>
      </w:r>
    </w:p>
    <w:p w14:paraId="74FE18F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接待地点：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外国语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楼会议室。</w:t>
      </w:r>
    </w:p>
    <w:p w14:paraId="4B2D22D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接待对象：学院全体在校学生、在职教职工。</w:t>
      </w:r>
    </w:p>
    <w:p w14:paraId="52BF171A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三、 接待内容</w:t>
      </w:r>
    </w:p>
    <w:p w14:paraId="46AA9D9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接待日主要受理涉及学院建设发展及师生切身利益的以下事项：</w:t>
      </w:r>
    </w:p>
    <w:p w14:paraId="01AB68D6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关于学院发展：对学院学科建设、专业设置、教学改革、科研管理、师资队伍建设、人才培养方案等方面的意见与建议。</w:t>
      </w:r>
    </w:p>
    <w:p w14:paraId="37B79A9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关于教学与学习：教师在教学过程中遇到的困难（如设备、排课、课堂管理等）；学生在学业发展、实习实践、考研就业、奖助贷补等方面存在的困惑与困难。</w:t>
      </w:r>
    </w:p>
    <w:p w14:paraId="5823BE8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关于生活与保障：涉及师生在校生活服务、办公条件、宿舍管理、心理健康、后勤保障等方面的具体诉求。</w:t>
      </w:r>
    </w:p>
    <w:p w14:paraId="6DC7295F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关于管理与服务：对学院行政管理、办事流程、工作作风、信息公开等方面的批评、建议或投诉。</w:t>
      </w:r>
    </w:p>
    <w:p w14:paraId="3A2B872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其他需要向学院领导反映的个性化问题或困惑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3C1C955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四、 接待流程与方式</w:t>
      </w:r>
    </w:p>
    <w:p w14:paraId="795B3BA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1.接待流程：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为确保接待效率和质量，实行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现场办公，及时解决问题的原则，请来访人员提前认真填写《外国语学院院长接待登记表》，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简要陈述拟反映的问题或建议，以便院长了解情况，必要时可邀请相关职能负责人一同参与接待，提高现场解决问题的效率。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按登记次序依次接待。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每人建议时长控制在1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分钟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以内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，确保充分交流。</w:t>
      </w:r>
    </w:p>
    <w:p w14:paraId="196D06D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处理与反馈</w:t>
      </w:r>
    </w:p>
    <w:p w14:paraId="58F87DF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立行立改：对能够当场答复或解决的问题，当场予以明确答复。</w:t>
      </w:r>
    </w:p>
    <w:p w14:paraId="075AFBE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限时办结：对需要调研或协调多个部门的问题，由办公室建立台账，明确责任人与办结时限（一般为5-7个工作日），并在办结后第一时间回访反馈。</w:t>
      </w:r>
    </w:p>
    <w:p w14:paraId="7E4D0B7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定期通报：对于师生反映的共性问题和建议，学院将通过院务公开栏、教职工大会等形式进行集中通报，做到“事事有回音，件件有着落”。</w:t>
      </w:r>
    </w:p>
    <w:p w14:paraId="44CC2745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五、 工作要求</w:t>
      </w:r>
    </w:p>
    <w:p w14:paraId="7993A580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高度重视，务求实效：各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部门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要高度重视“院长接待日”工作，对涉及本部门的问题要积极配合、主动认领、限时整改，不得推诿扯皮。</w:t>
      </w:r>
    </w:p>
    <w:p w14:paraId="56999C4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严肃纪律，保护隐私：接待过程中，对于涉及个人隐私或敏感信息的内容，严格做好保密工作，消除师生的后顾之忧。</w:t>
      </w:r>
    </w:p>
    <w:p w14:paraId="03AE9284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广泛宣传，人人知晓：请各辅导员、教研室主任将本通知传达至每一位学生和老师，让全院师生知晓这一沟通渠道。</w:t>
      </w:r>
    </w:p>
    <w:p w14:paraId="3A61C317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六、 首次接待日安排</w:t>
      </w:r>
    </w:p>
    <w:p w14:paraId="2FCB9ACE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首次接待时间：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日（周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）下午15:00-17:00</w:t>
      </w:r>
    </w:p>
    <w:p w14:paraId="4F36711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right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接待地点：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外国语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楼会议室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院长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办公室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孙寒杰  王格格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孙寒杰 18722600370王格格13140423262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办公地点：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外国语学院一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楼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院长办公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室</w:t>
      </w:r>
    </w:p>
    <w:p w14:paraId="1495201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附件：</w:t>
      </w:r>
    </w:p>
    <w:p w14:paraId="20AAB02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外国语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学院院长接待日登记表》</w:t>
      </w:r>
    </w:p>
    <w:p w14:paraId="36BD2665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6DF0C31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788" w:leftChars="228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外国语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学院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日</w:t>
      </w:r>
    </w:p>
    <w:p w14:paraId="6757053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0A502E6">
      <w:pPr>
        <w:shd w:val="clear"/>
      </w:pPr>
    </w:p>
    <w:p w14:paraId="7D199C9A">
      <w:pPr>
        <w:shd w:val="clea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27115F50">
      <w:pPr>
        <w:shd w:val="clear"/>
        <w:jc w:val="center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外国语学院院长接待日登记表</w:t>
      </w:r>
    </w:p>
    <w:p w14:paraId="68C18615">
      <w:pPr>
        <w:shd w:val="clear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编号：</w:t>
      </w:r>
    </w:p>
    <w:tbl>
      <w:tblPr>
        <w:tblStyle w:val="7"/>
        <w:tblW w:w="0" w:type="auto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766"/>
      </w:tblGrid>
      <w:tr w14:paraId="0168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001DF25D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栏  目</w:t>
            </w:r>
          </w:p>
        </w:tc>
        <w:tc>
          <w:tcPr>
            <w:tcW w:w="6766" w:type="dxa"/>
          </w:tcPr>
          <w:p w14:paraId="6FB7F319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7CB7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1EEC231E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来访人姓名</w:t>
            </w:r>
          </w:p>
        </w:tc>
        <w:tc>
          <w:tcPr>
            <w:tcW w:w="6766" w:type="dxa"/>
          </w:tcPr>
          <w:p w14:paraId="6BBBC1A6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A8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1AA68670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学号、工号</w:t>
            </w:r>
          </w:p>
        </w:tc>
        <w:tc>
          <w:tcPr>
            <w:tcW w:w="6766" w:type="dxa"/>
          </w:tcPr>
          <w:p w14:paraId="477BCD88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5DC24855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身份类型</w:t>
            </w:r>
          </w:p>
        </w:tc>
        <w:tc>
          <w:tcPr>
            <w:tcW w:w="6766" w:type="dxa"/>
          </w:tcPr>
          <w:p w14:paraId="47460923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专科生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本科生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教职工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4A34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40613BA0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专业、部门</w:t>
            </w:r>
          </w:p>
        </w:tc>
        <w:tc>
          <w:tcPr>
            <w:tcW w:w="6766" w:type="dxa"/>
          </w:tcPr>
          <w:p w14:paraId="758E1D49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F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6D2E0967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电话、邮箱</w:t>
            </w:r>
          </w:p>
        </w:tc>
        <w:tc>
          <w:tcPr>
            <w:tcW w:w="6766" w:type="dxa"/>
          </w:tcPr>
          <w:p w14:paraId="14D00A4A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24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4C14A82C"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接待意向</w:t>
            </w:r>
          </w:p>
        </w:tc>
        <w:tc>
          <w:tcPr>
            <w:tcW w:w="6766" w:type="dxa"/>
          </w:tcPr>
          <w:p w14:paraId="7F29D2AC">
            <w:pPr>
              <w:shd w:val="clear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教学管理（课程设置、教学质量等）</w:t>
            </w:r>
          </w:p>
          <w:p w14:paraId="7A4395AA">
            <w:pPr>
              <w:shd w:val="clear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科研工作（项目申报、学术交流等）</w:t>
            </w:r>
          </w:p>
          <w:p w14:paraId="5F850927">
            <w:pPr>
              <w:shd w:val="clear"/>
              <w:ind w:left="239" w:leftChars="114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学生工作（奖助贷、宿舍生活、职业规划等）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行政服务（办公流程、设施维修等）</w:t>
            </w:r>
          </w:p>
          <w:p w14:paraId="5134B6EA">
            <w:pPr>
              <w:shd w:val="clear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个人发展（升学、留学、就业等）</w:t>
            </w:r>
          </w:p>
          <w:p w14:paraId="6B2D6B0E">
            <w:pPr>
              <w:shd w:val="clear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其他（____________________）</w:t>
            </w:r>
          </w:p>
        </w:tc>
      </w:tr>
      <w:tr w14:paraId="6D31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15221475">
            <w:pPr>
              <w:shd w:val="clear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拟反映事项或建议摘要</w:t>
            </w:r>
          </w:p>
        </w:tc>
        <w:tc>
          <w:tcPr>
            <w:tcW w:w="6766" w:type="dxa"/>
          </w:tcPr>
          <w:p w14:paraId="02BE0E43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（请简述事由，如涉及具体课程或人员，请在此说明）</w:t>
            </w:r>
          </w:p>
          <w:p w14:paraId="6801CE2F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3A314EB4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C1B6D88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9617E32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16DDD8C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4FF5FD8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3443879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0F08D8F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D7B2E3C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FAD1C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重要提示：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如反映问题涉及具体证据，请于接待日当天携带附件材料。</w:t>
            </w:r>
          </w:p>
        </w:tc>
      </w:tr>
      <w:tr w14:paraId="5827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2AAABB79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期望的接待方式</w:t>
            </w:r>
          </w:p>
        </w:tc>
        <w:tc>
          <w:tcPr>
            <w:tcW w:w="6766" w:type="dxa"/>
          </w:tcPr>
          <w:p w14:paraId="637FEE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9" w:leftChars="114" w:firstLine="0" w:firstLineChars="0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一对一单独接待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同类型问题集体接待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仅需书面回复，无需面谈</w:t>
            </w:r>
          </w:p>
        </w:tc>
      </w:tr>
      <w:tr w14:paraId="40B3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0" w:type="dxa"/>
          </w:tcPr>
          <w:p w14:paraId="40C13AD4">
            <w:pPr>
              <w:shd w:val="clear"/>
              <w:jc w:val="both"/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预约人签字</w:t>
            </w:r>
          </w:p>
        </w:tc>
        <w:tc>
          <w:tcPr>
            <w:tcW w:w="6766" w:type="dxa"/>
          </w:tcPr>
          <w:p w14:paraId="6A2ABC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9" w:leftChars="114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签名：               年   月   日</w:t>
            </w:r>
          </w:p>
        </w:tc>
      </w:tr>
    </w:tbl>
    <w:p w14:paraId="481C01B7">
      <w:pPr>
        <w:shd w:val="clear"/>
      </w:pPr>
    </w:p>
    <w:tbl>
      <w:tblPr>
        <w:tblStyle w:val="7"/>
        <w:tblpPr w:leftFromText="180" w:rightFromText="180" w:vertAnchor="text" w:tblpX="194" w:tblpY="5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25"/>
        <w:gridCol w:w="1213"/>
        <w:gridCol w:w="962"/>
        <w:gridCol w:w="3063"/>
      </w:tblGrid>
      <w:tr w14:paraId="2C66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12" w:type="dxa"/>
          </w:tcPr>
          <w:p w14:paraId="3EE77CE6">
            <w:pPr>
              <w:shd w:val="clear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受理人</w:t>
            </w:r>
          </w:p>
        </w:tc>
        <w:tc>
          <w:tcPr>
            <w:tcW w:w="1425" w:type="dxa"/>
          </w:tcPr>
          <w:p w14:paraId="51F556E7">
            <w:pPr>
              <w:shd w:val="clear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 w14:paraId="0F29D9E0">
            <w:pPr>
              <w:shd w:val="clear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受理日期</w:t>
            </w:r>
          </w:p>
        </w:tc>
        <w:tc>
          <w:tcPr>
            <w:tcW w:w="4025" w:type="dxa"/>
            <w:gridSpan w:val="2"/>
          </w:tcPr>
          <w:p w14:paraId="012F04C8">
            <w:pPr>
              <w:shd w:val="clear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年     月     日</w:t>
            </w:r>
          </w:p>
        </w:tc>
      </w:tr>
      <w:tr w14:paraId="5808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12" w:type="dxa"/>
          </w:tcPr>
          <w:p w14:paraId="4EB2A4AE">
            <w:pPr>
              <w:shd w:val="clear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拟安排时间</w:t>
            </w:r>
          </w:p>
        </w:tc>
        <w:tc>
          <w:tcPr>
            <w:tcW w:w="2638" w:type="dxa"/>
            <w:gridSpan w:val="2"/>
          </w:tcPr>
          <w:p w14:paraId="29CBE64A">
            <w:pPr>
              <w:shd w:val="clear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0DD7FA68">
            <w:pPr>
              <w:shd w:val="clear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063" w:type="dxa"/>
          </w:tcPr>
          <w:p w14:paraId="1E6BDD05">
            <w:pPr>
              <w:shd w:val="clear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1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12" w:type="dxa"/>
          </w:tcPr>
          <w:p w14:paraId="6A5CF4F3">
            <w:pPr>
              <w:shd w:val="clear"/>
              <w:jc w:val="center"/>
              <w:rPr>
                <w:rStyle w:val="9"/>
                <w:rFonts w:hint="default" w:ascii="var(--dsw-font-markdown-table)" w:hAnsi="var(--dsw-font-markdown-table)" w:eastAsia="var(--dsw-font-markdown-table)" w:cs="var(--dsw-font-markdown-table)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var(--dsw-font-markdown-table)" w:hAnsi="var(--dsw-font-markdown-table)" w:eastAsia="var(--dsw-font-markdown-table)" w:cs="var(--dsw-font-markdown-table)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处理意见</w:t>
            </w:r>
          </w:p>
        </w:tc>
        <w:tc>
          <w:tcPr>
            <w:tcW w:w="6663" w:type="dxa"/>
            <w:gridSpan w:val="4"/>
          </w:tcPr>
          <w:p w14:paraId="06871C80">
            <w:pPr>
              <w:shd w:val="clear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6AA281">
            <w:pPr>
              <w:shd w:val="clear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02ABD4D">
            <w:pPr>
              <w:shd w:val="clear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9E7E97">
            <w:pPr>
              <w:shd w:val="clear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签名：</w:t>
            </w:r>
          </w:p>
        </w:tc>
      </w:tr>
    </w:tbl>
    <w:p w14:paraId="2E07AD63">
      <w:pPr>
        <w:shd w:val="clear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以下由工作人员填写：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0E1FE5-48AD-4225-B24D-1F26B3232E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8F0C3F-C9A9-4576-9EBD-C51B57482F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9D2454-CD5E-4AC8-A0CF-25FB1370BBA2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4172619-6A74-4AEB-A626-3EE999E595C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4498888-FFCE-4E61-86F2-256971A11E57}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AADA72EE-C88F-4E8E-829D-89F8A208C8B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C18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513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5C17"/>
    <w:rsid w:val="08053EFD"/>
    <w:rsid w:val="091C1251"/>
    <w:rsid w:val="0B783FA9"/>
    <w:rsid w:val="0D9D24E2"/>
    <w:rsid w:val="0DCE58B7"/>
    <w:rsid w:val="11522D60"/>
    <w:rsid w:val="182A3819"/>
    <w:rsid w:val="1A0D459C"/>
    <w:rsid w:val="1C744D56"/>
    <w:rsid w:val="1F680BA2"/>
    <w:rsid w:val="21470C8B"/>
    <w:rsid w:val="26DA1210"/>
    <w:rsid w:val="26DF5925"/>
    <w:rsid w:val="2CA60F5C"/>
    <w:rsid w:val="2F654CA0"/>
    <w:rsid w:val="33FA5203"/>
    <w:rsid w:val="3EB56DDC"/>
    <w:rsid w:val="523C69D6"/>
    <w:rsid w:val="575651A9"/>
    <w:rsid w:val="595C7D3D"/>
    <w:rsid w:val="5CB47164"/>
    <w:rsid w:val="5DCC5CCB"/>
    <w:rsid w:val="5E5B30A5"/>
    <w:rsid w:val="611F03B9"/>
    <w:rsid w:val="6B19056F"/>
    <w:rsid w:val="75360B18"/>
    <w:rsid w:val="76677DEF"/>
    <w:rsid w:val="7D1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1560</Words>
  <Characters>1635</Characters>
  <Lines>0</Lines>
  <Paragraphs>0</Paragraphs>
  <TotalTime>2</TotalTime>
  <ScaleCrop>false</ScaleCrop>
  <LinksUpToDate>false</LinksUpToDate>
  <CharactersWithSpaces>1736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2026-03-30T08:04:00Z</dcterms:created>
  <dc:creator>Administrator</dc:creator>
  <cp:lastModifiedBy>风中的雪</cp:lastModifiedBy>
  <dcterms:modified xsi:type="dcterms:W3CDTF">2026-03-31T08:35:16Z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eyJoZGlkIjoiZmY3YWFlYmVjNDY3ZGMyNGVkYzczYWQ1YTk4ZWRmMjkiLCJ1c2VySWQiOiIzMjk0Njk3MTAifQ==</vt:lpwstr>
  </property>
  <property fmtid="{D5CDD505-2E9C-101B-9397-08002B2CF9AE}" pid="4" name="ICV">
    <vt:lpwstr>80FB724A03144CDB9929074C699EC983_13</vt:lpwstr>
  </property>
</Properties>
</file>