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853C3">
      <w:pPr>
        <w:pStyle w:val="2"/>
        <w:spacing w:line="250" w:lineRule="auto"/>
      </w:pPr>
    </w:p>
    <w:p w14:paraId="503A8D6E">
      <w:pPr>
        <w:pStyle w:val="2"/>
        <w:spacing w:line="250" w:lineRule="auto"/>
      </w:pPr>
    </w:p>
    <w:p w14:paraId="72B6C3F0">
      <w:pPr>
        <w:pStyle w:val="2"/>
        <w:spacing w:line="250" w:lineRule="auto"/>
      </w:pPr>
    </w:p>
    <w:p w14:paraId="3053DF2E">
      <w:pPr>
        <w:pStyle w:val="2"/>
        <w:spacing w:line="250" w:lineRule="auto"/>
      </w:pPr>
    </w:p>
    <w:p w14:paraId="6F686DF7">
      <w:pPr>
        <w:pStyle w:val="2"/>
        <w:spacing w:line="250" w:lineRule="auto"/>
      </w:pPr>
    </w:p>
    <w:p w14:paraId="57EDD2D6">
      <w:pPr>
        <w:pStyle w:val="2"/>
        <w:spacing w:line="250" w:lineRule="auto"/>
      </w:pPr>
    </w:p>
    <w:p w14:paraId="071369AE">
      <w:pPr>
        <w:pStyle w:val="2"/>
        <w:spacing w:line="250" w:lineRule="auto"/>
      </w:pPr>
    </w:p>
    <w:p w14:paraId="04B4DDAA">
      <w:pPr>
        <w:spacing w:before="436" w:line="219" w:lineRule="auto"/>
        <w:ind w:left="867"/>
        <w:outlineLvl w:val="0"/>
        <w:rPr>
          <w:rFonts w:ascii="宋体" w:hAnsi="宋体" w:eastAsia="宋体" w:cs="宋体"/>
          <w:sz w:val="134"/>
          <w:szCs w:val="134"/>
        </w:rPr>
      </w:pPr>
      <w:r>
        <w:rPr>
          <w:rFonts w:ascii="宋体" w:hAnsi="宋体" w:eastAsia="宋体" w:cs="宋体"/>
          <w:b/>
          <w:bCs/>
          <w:color w:val="EF2432"/>
          <w:spacing w:val="-101"/>
          <w:sz w:val="134"/>
          <w:szCs w:val="134"/>
        </w:rPr>
        <w:t>商丘学院文件</w:t>
      </w:r>
    </w:p>
    <w:p w14:paraId="661FACC3">
      <w:pPr>
        <w:pStyle w:val="2"/>
        <w:spacing w:line="266" w:lineRule="auto"/>
      </w:pPr>
    </w:p>
    <w:p w14:paraId="48C75E27">
      <w:pPr>
        <w:pStyle w:val="2"/>
        <w:spacing w:line="267" w:lineRule="auto"/>
      </w:pPr>
    </w:p>
    <w:p w14:paraId="5CA87767">
      <w:pPr>
        <w:pStyle w:val="2"/>
        <w:spacing w:line="267" w:lineRule="auto"/>
      </w:pPr>
    </w:p>
    <w:p w14:paraId="1A3E96E4">
      <w:pPr>
        <w:pStyle w:val="2"/>
        <w:spacing w:line="267" w:lineRule="auto"/>
      </w:pPr>
    </w:p>
    <w:p w14:paraId="4486F7C8">
      <w:pPr>
        <w:spacing w:before="104" w:line="220" w:lineRule="auto"/>
        <w:ind w:left="3180"/>
        <w:rPr>
          <w:rFonts w:ascii="宋体" w:hAnsi="宋体" w:eastAsia="宋体" w:cs="宋体"/>
          <w:sz w:val="32"/>
          <w:szCs w:val="32"/>
        </w:rPr>
      </w:pPr>
      <w:r>
        <w:rPr>
          <w:rFonts w:ascii="宋体" w:hAnsi="宋体" w:eastAsia="宋体" w:cs="宋体"/>
          <w:spacing w:val="5"/>
          <w:sz w:val="32"/>
          <w:szCs w:val="32"/>
        </w:rPr>
        <w:t>校行发〔2024〕214号</w:t>
      </w:r>
    </w:p>
    <w:p w14:paraId="475E4BB0">
      <w:pPr>
        <w:spacing w:before="104" w:line="60" w:lineRule="exact"/>
      </w:pPr>
      <w:r>
        <w:rPr>
          <w:position w:val="-1"/>
        </w:rPr>
        <w:drawing>
          <wp:inline distT="0" distB="0" distL="0" distR="0">
            <wp:extent cx="5784850" cy="374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
                    <a:stretch>
                      <a:fillRect/>
                    </a:stretch>
                  </pic:blipFill>
                  <pic:spPr>
                    <a:xfrm>
                      <a:off x="0" y="0"/>
                      <a:ext cx="5784879" cy="38023"/>
                    </a:xfrm>
                    <a:prstGeom prst="rect">
                      <a:avLst/>
                    </a:prstGeom>
                  </pic:spPr>
                </pic:pic>
              </a:graphicData>
            </a:graphic>
          </wp:inline>
        </w:drawing>
      </w:r>
    </w:p>
    <w:p w14:paraId="3A7F383B">
      <w:pPr>
        <w:pStyle w:val="2"/>
        <w:spacing w:line="273" w:lineRule="auto"/>
      </w:pPr>
    </w:p>
    <w:p w14:paraId="143ED072">
      <w:pPr>
        <w:pStyle w:val="2"/>
        <w:spacing w:line="274" w:lineRule="auto"/>
      </w:pPr>
    </w:p>
    <w:p w14:paraId="4AE9D0EC">
      <w:pPr>
        <w:spacing w:before="149" w:line="266" w:lineRule="auto"/>
        <w:ind w:left="2115" w:right="746" w:hanging="999"/>
        <w:rPr>
          <w:rFonts w:ascii="宋体" w:hAnsi="宋体" w:eastAsia="宋体" w:cs="宋体"/>
          <w:sz w:val="46"/>
          <w:szCs w:val="46"/>
        </w:rPr>
      </w:pPr>
      <w:r>
        <w:rPr>
          <w:rFonts w:ascii="宋体" w:hAnsi="宋体" w:eastAsia="宋体" w:cs="宋体"/>
          <w:b/>
          <w:bCs/>
          <w:spacing w:val="-12"/>
          <w:sz w:val="46"/>
          <w:szCs w:val="46"/>
        </w:rPr>
        <w:t>关于印发《商丘学院2024年秋季学期</w:t>
      </w:r>
      <w:r>
        <w:rPr>
          <w:rFonts w:ascii="宋体" w:hAnsi="宋体" w:eastAsia="宋体" w:cs="宋体"/>
          <w:spacing w:val="15"/>
          <w:sz w:val="46"/>
          <w:szCs w:val="46"/>
        </w:rPr>
        <w:t xml:space="preserve"> </w:t>
      </w:r>
      <w:r>
        <w:rPr>
          <w:rFonts w:ascii="宋体" w:hAnsi="宋体" w:eastAsia="宋体" w:cs="宋体"/>
          <w:b/>
          <w:bCs/>
          <w:spacing w:val="-24"/>
          <w:sz w:val="46"/>
          <w:szCs w:val="46"/>
        </w:rPr>
        <w:t>审核评估工作要点》的通知</w:t>
      </w:r>
    </w:p>
    <w:p w14:paraId="7F1D5219">
      <w:pPr>
        <w:pStyle w:val="2"/>
        <w:spacing w:line="262" w:lineRule="auto"/>
      </w:pPr>
    </w:p>
    <w:p w14:paraId="09E3243E">
      <w:pPr>
        <w:pStyle w:val="2"/>
        <w:spacing w:line="263" w:lineRule="auto"/>
      </w:pPr>
    </w:p>
    <w:p w14:paraId="14749630">
      <w:pPr>
        <w:spacing w:before="104" w:line="221" w:lineRule="auto"/>
        <w:ind w:left="329"/>
        <w:rPr>
          <w:rFonts w:ascii="仿宋" w:hAnsi="仿宋" w:eastAsia="仿宋" w:cs="仿宋"/>
          <w:sz w:val="32"/>
          <w:szCs w:val="32"/>
        </w:rPr>
      </w:pPr>
      <w:r>
        <w:rPr>
          <w:rFonts w:ascii="仿宋" w:hAnsi="仿宋" w:eastAsia="仿宋" w:cs="仿宋"/>
          <w:spacing w:val="-15"/>
          <w:sz w:val="32"/>
          <w:szCs w:val="32"/>
        </w:rPr>
        <w:t>学校各单位：</w:t>
      </w:r>
    </w:p>
    <w:p w14:paraId="58AF855F">
      <w:pPr>
        <w:spacing w:before="176" w:line="220" w:lineRule="auto"/>
        <w:ind w:left="910"/>
        <w:rPr>
          <w:rFonts w:ascii="仿宋" w:hAnsi="仿宋" w:eastAsia="仿宋" w:cs="仿宋"/>
          <w:sz w:val="32"/>
          <w:szCs w:val="32"/>
        </w:rPr>
      </w:pPr>
      <w:r>
        <w:rPr>
          <w:rFonts w:ascii="仿宋" w:hAnsi="仿宋" w:eastAsia="仿宋" w:cs="仿宋"/>
          <w:spacing w:val="5"/>
          <w:sz w:val="32"/>
          <w:szCs w:val="32"/>
        </w:rPr>
        <w:t>《商丘学院2024年秋季学期审核评估工作要点》已经学校</w:t>
      </w:r>
    </w:p>
    <w:p w14:paraId="454BD977">
      <w:pPr>
        <w:spacing w:before="198" w:line="220" w:lineRule="auto"/>
        <w:ind w:left="290"/>
        <w:rPr>
          <w:rFonts w:ascii="仿宋" w:hAnsi="仿宋" w:eastAsia="仿宋" w:cs="仿宋"/>
          <w:sz w:val="32"/>
          <w:szCs w:val="32"/>
        </w:rPr>
      </w:pPr>
      <w:bookmarkStart w:id="0" w:name="_GoBack"/>
      <w:bookmarkEnd w:id="0"/>
      <w:r>
        <w:rPr>
          <w:rFonts w:ascii="仿宋" w:hAnsi="仿宋" w:eastAsia="仿宋" w:cs="仿宋"/>
          <w:spacing w:val="-4"/>
          <w:sz w:val="32"/>
          <w:szCs w:val="32"/>
        </w:rPr>
        <w:t>研究同意，现印发给你们，请参照执行。</w:t>
      </w:r>
    </w:p>
    <w:p w14:paraId="2168F3B6">
      <w:pPr>
        <w:pStyle w:val="2"/>
        <w:spacing w:line="242" w:lineRule="auto"/>
      </w:pPr>
    </w:p>
    <w:p w14:paraId="7824A654">
      <w:pPr>
        <w:pStyle w:val="2"/>
        <w:spacing w:line="242" w:lineRule="auto"/>
      </w:pPr>
    </w:p>
    <w:p w14:paraId="563A91BA">
      <w:pPr>
        <w:pStyle w:val="2"/>
        <w:spacing w:line="242" w:lineRule="auto"/>
      </w:pPr>
    </w:p>
    <w:p w14:paraId="4FDFC149">
      <w:pPr>
        <w:pStyle w:val="2"/>
        <w:spacing w:line="242" w:lineRule="auto"/>
      </w:pPr>
    </w:p>
    <w:p w14:paraId="54373417">
      <w:pPr>
        <w:pStyle w:val="2"/>
        <w:spacing w:line="243" w:lineRule="auto"/>
      </w:pPr>
    </w:p>
    <w:p w14:paraId="307C1D4D">
      <w:pPr>
        <w:spacing w:before="104" w:line="222" w:lineRule="auto"/>
        <w:ind w:left="5419"/>
        <w:rPr>
          <w:rFonts w:ascii="仿宋" w:hAnsi="仿宋" w:eastAsia="仿宋" w:cs="仿宋"/>
          <w:sz w:val="32"/>
          <w:szCs w:val="32"/>
        </w:rPr>
      </w:pPr>
      <w:r>
        <w:rPr>
          <w:rFonts w:ascii="仿宋" w:hAnsi="仿宋" w:eastAsia="仿宋" w:cs="仿宋"/>
          <w:spacing w:val="38"/>
          <w:sz w:val="32"/>
          <w:szCs w:val="32"/>
        </w:rPr>
        <w:t>2024年9月25日</w:t>
      </w:r>
    </w:p>
    <w:p w14:paraId="5C16111B">
      <w:pPr>
        <w:spacing w:line="222" w:lineRule="auto"/>
        <w:rPr>
          <w:rFonts w:ascii="仿宋" w:hAnsi="仿宋" w:eastAsia="仿宋" w:cs="仿宋"/>
          <w:sz w:val="32"/>
          <w:szCs w:val="32"/>
        </w:rPr>
        <w:sectPr>
          <w:footerReference r:id="rId5" w:type="default"/>
          <w:pgSz w:w="11900" w:h="16820"/>
          <w:pgMar w:top="1429" w:right="1559" w:bottom="1647" w:left="1229" w:header="0" w:footer="1368" w:gutter="0"/>
          <w:cols w:space="720" w:num="1"/>
        </w:sectPr>
      </w:pPr>
    </w:p>
    <w:p w14:paraId="06F85C3C">
      <w:pPr>
        <w:pStyle w:val="2"/>
        <w:spacing w:line="250" w:lineRule="auto"/>
      </w:pPr>
    </w:p>
    <w:p w14:paraId="52A94B75">
      <w:pPr>
        <w:pStyle w:val="2"/>
        <w:spacing w:line="251" w:lineRule="auto"/>
      </w:pPr>
    </w:p>
    <w:p w14:paraId="219670F2">
      <w:pPr>
        <w:pStyle w:val="2"/>
        <w:spacing w:line="251" w:lineRule="auto"/>
      </w:pPr>
    </w:p>
    <w:p w14:paraId="4C34EC65">
      <w:pPr>
        <w:spacing w:before="143" w:line="265" w:lineRule="auto"/>
        <w:ind w:left="2696" w:right="1902" w:hanging="770"/>
        <w:rPr>
          <w:rFonts w:ascii="仿宋" w:hAnsi="仿宋" w:eastAsia="仿宋" w:cs="仿宋"/>
          <w:sz w:val="44"/>
          <w:szCs w:val="44"/>
        </w:rPr>
      </w:pPr>
      <w:r>
        <w:rPr>
          <w:rFonts w:ascii="宋体" w:hAnsi="宋体" w:eastAsia="宋体" w:cs="宋体"/>
          <w:b/>
          <w:bCs/>
          <w:spacing w:val="7"/>
          <w:sz w:val="44"/>
          <w:szCs w:val="44"/>
        </w:rPr>
        <w:t>商丘学院2024年秋季学期</w:t>
      </w:r>
      <w:r>
        <w:rPr>
          <w:rFonts w:ascii="宋体" w:hAnsi="宋体" w:eastAsia="宋体" w:cs="宋体"/>
          <w:spacing w:val="4"/>
          <w:sz w:val="44"/>
          <w:szCs w:val="44"/>
        </w:rPr>
        <w:t xml:space="preserve"> </w:t>
      </w:r>
      <w:r>
        <w:rPr>
          <w:rFonts w:ascii="仿宋" w:hAnsi="仿宋" w:eastAsia="仿宋" w:cs="仿宋"/>
          <w:b/>
          <w:bCs/>
          <w:spacing w:val="-7"/>
          <w:sz w:val="44"/>
          <w:szCs w:val="44"/>
        </w:rPr>
        <w:t>审核评估工作要点</w:t>
      </w:r>
    </w:p>
    <w:p w14:paraId="40D9852F">
      <w:pPr>
        <w:pStyle w:val="2"/>
        <w:spacing w:line="341" w:lineRule="auto"/>
      </w:pPr>
    </w:p>
    <w:p w14:paraId="151F002A">
      <w:pPr>
        <w:pStyle w:val="2"/>
        <w:spacing w:line="342" w:lineRule="auto"/>
      </w:pPr>
    </w:p>
    <w:p w14:paraId="57E5CFE3">
      <w:pPr>
        <w:spacing w:before="101" w:line="329" w:lineRule="auto"/>
        <w:ind w:right="208" w:firstLine="659"/>
        <w:jc w:val="both"/>
        <w:rPr>
          <w:rFonts w:ascii="仿宋" w:hAnsi="仿宋" w:eastAsia="仿宋" w:cs="仿宋"/>
          <w:sz w:val="31"/>
          <w:szCs w:val="31"/>
        </w:rPr>
      </w:pPr>
      <w:r>
        <w:rPr>
          <w:rFonts w:ascii="仿宋" w:hAnsi="仿宋" w:eastAsia="仿宋" w:cs="仿宋"/>
          <w:spacing w:val="7"/>
          <w:sz w:val="31"/>
          <w:szCs w:val="31"/>
        </w:rPr>
        <w:t>2024年秋季学期评建工作总体要求：坚持以习近平新时代</w:t>
      </w:r>
      <w:r>
        <w:rPr>
          <w:rFonts w:ascii="仿宋" w:hAnsi="仿宋" w:eastAsia="仿宋" w:cs="仿宋"/>
          <w:spacing w:val="11"/>
          <w:sz w:val="31"/>
          <w:szCs w:val="31"/>
        </w:rPr>
        <w:t xml:space="preserve"> </w:t>
      </w:r>
      <w:r>
        <w:rPr>
          <w:rFonts w:ascii="仿宋" w:hAnsi="仿宋" w:eastAsia="仿宋" w:cs="仿宋"/>
          <w:spacing w:val="8"/>
          <w:sz w:val="31"/>
          <w:szCs w:val="31"/>
        </w:rPr>
        <w:t>中国特色社会主义思想为指导，落实立德树人根本任务，贯彻</w:t>
      </w:r>
      <w:r>
        <w:rPr>
          <w:rFonts w:ascii="仿宋" w:hAnsi="仿宋" w:eastAsia="仿宋" w:cs="仿宋"/>
          <w:sz w:val="31"/>
          <w:szCs w:val="31"/>
        </w:rPr>
        <w:t xml:space="preserve"> </w:t>
      </w:r>
      <w:r>
        <w:rPr>
          <w:rFonts w:ascii="仿宋" w:hAnsi="仿宋" w:eastAsia="仿宋" w:cs="仿宋"/>
          <w:spacing w:val="18"/>
          <w:sz w:val="31"/>
          <w:szCs w:val="31"/>
        </w:rPr>
        <w:t>落实集团2024年工作会议精神和学校2024年秋季学期工作要</w:t>
      </w:r>
      <w:r>
        <w:rPr>
          <w:rFonts w:ascii="仿宋" w:hAnsi="仿宋" w:eastAsia="仿宋" w:cs="仿宋"/>
          <w:spacing w:val="3"/>
          <w:sz w:val="31"/>
          <w:szCs w:val="31"/>
        </w:rPr>
        <w:t xml:space="preserve"> </w:t>
      </w:r>
      <w:r>
        <w:rPr>
          <w:rFonts w:ascii="仿宋" w:hAnsi="仿宋" w:eastAsia="仿宋" w:cs="仿宋"/>
          <w:spacing w:val="9"/>
          <w:sz w:val="31"/>
          <w:szCs w:val="31"/>
        </w:rPr>
        <w:t>点，加大评建工作力度，以评促建、以评促改、以评促管、以</w:t>
      </w:r>
      <w:r>
        <w:rPr>
          <w:rFonts w:ascii="仿宋" w:hAnsi="仿宋" w:eastAsia="仿宋" w:cs="仿宋"/>
          <w:spacing w:val="2"/>
          <w:sz w:val="31"/>
          <w:szCs w:val="31"/>
        </w:rPr>
        <w:t xml:space="preserve"> </w:t>
      </w:r>
      <w:r>
        <w:rPr>
          <w:rFonts w:ascii="仿宋" w:hAnsi="仿宋" w:eastAsia="仿宋" w:cs="仿宋"/>
          <w:spacing w:val="9"/>
          <w:sz w:val="31"/>
          <w:szCs w:val="31"/>
        </w:rPr>
        <w:t>评促强，突出内涵发展、特色发展、创新发展</w:t>
      </w:r>
      <w:r>
        <w:rPr>
          <w:rFonts w:ascii="仿宋" w:hAnsi="仿宋" w:eastAsia="仿宋" w:cs="仿宋"/>
          <w:spacing w:val="8"/>
          <w:sz w:val="31"/>
          <w:szCs w:val="31"/>
        </w:rPr>
        <w:t>，深化教育教学</w:t>
      </w:r>
      <w:r>
        <w:rPr>
          <w:rFonts w:ascii="仿宋" w:hAnsi="仿宋" w:eastAsia="仿宋" w:cs="仿宋"/>
          <w:sz w:val="31"/>
          <w:szCs w:val="31"/>
        </w:rPr>
        <w:t xml:space="preserve"> </w:t>
      </w:r>
      <w:r>
        <w:rPr>
          <w:rFonts w:ascii="仿宋" w:hAnsi="仿宋" w:eastAsia="仿宋" w:cs="仿宋"/>
          <w:spacing w:val="8"/>
          <w:sz w:val="31"/>
          <w:szCs w:val="31"/>
        </w:rPr>
        <w:t>改革，完善质量保障体系，不断提高人才培养质量，持续推动</w:t>
      </w:r>
      <w:r>
        <w:rPr>
          <w:rFonts w:ascii="仿宋" w:hAnsi="仿宋" w:eastAsia="仿宋" w:cs="仿宋"/>
          <w:spacing w:val="3"/>
          <w:sz w:val="31"/>
          <w:szCs w:val="31"/>
        </w:rPr>
        <w:t xml:space="preserve"> </w:t>
      </w:r>
      <w:r>
        <w:rPr>
          <w:rFonts w:ascii="仿宋" w:hAnsi="仿宋" w:eastAsia="仿宋" w:cs="仿宋"/>
          <w:spacing w:val="-5"/>
          <w:sz w:val="31"/>
          <w:szCs w:val="31"/>
        </w:rPr>
        <w:t>学校高质量发展。</w:t>
      </w:r>
    </w:p>
    <w:p w14:paraId="178BB92B">
      <w:pPr>
        <w:spacing w:before="153" w:line="213" w:lineRule="auto"/>
        <w:ind w:left="664"/>
        <w:outlineLvl w:val="0"/>
        <w:rPr>
          <w:rFonts w:ascii="黑体" w:hAnsi="黑体" w:eastAsia="黑体" w:cs="黑体"/>
          <w:sz w:val="31"/>
          <w:szCs w:val="31"/>
        </w:rPr>
      </w:pPr>
      <w:r>
        <w:rPr>
          <w:rFonts w:ascii="黑体" w:hAnsi="黑体" w:eastAsia="黑体" w:cs="黑体"/>
          <w:b/>
          <w:bCs/>
          <w:spacing w:val="3"/>
          <w:sz w:val="31"/>
          <w:szCs w:val="31"/>
        </w:rPr>
        <w:t>一、深入开展宣传教育，不断提升思想认识</w:t>
      </w:r>
    </w:p>
    <w:p w14:paraId="749B340C">
      <w:pPr>
        <w:spacing w:before="206" w:line="323" w:lineRule="auto"/>
        <w:ind w:right="54" w:firstLine="659"/>
        <w:jc w:val="both"/>
        <w:rPr>
          <w:rFonts w:ascii="仿宋" w:hAnsi="仿宋" w:eastAsia="仿宋" w:cs="仿宋"/>
          <w:sz w:val="31"/>
          <w:szCs w:val="31"/>
        </w:rPr>
      </w:pPr>
      <w:r>
        <w:rPr>
          <w:rFonts w:ascii="仿宋" w:hAnsi="仿宋" w:eastAsia="仿宋" w:cs="仿宋"/>
          <w:spacing w:val="2"/>
          <w:sz w:val="31"/>
          <w:szCs w:val="31"/>
        </w:rPr>
        <w:t>1.推进《商丘学院本科教育教学审核评估工作</w:t>
      </w:r>
      <w:r>
        <w:rPr>
          <w:rFonts w:ascii="仿宋" w:hAnsi="仿宋" w:eastAsia="仿宋" w:cs="仿宋"/>
          <w:spacing w:val="1"/>
          <w:sz w:val="31"/>
          <w:szCs w:val="31"/>
        </w:rPr>
        <w:t>方案》的宣讲</w:t>
      </w:r>
      <w:r>
        <w:rPr>
          <w:rFonts w:ascii="仿宋" w:hAnsi="仿宋" w:eastAsia="仿宋" w:cs="仿宋"/>
          <w:sz w:val="31"/>
          <w:szCs w:val="31"/>
        </w:rPr>
        <w:t xml:space="preserve"> </w:t>
      </w:r>
      <w:r>
        <w:rPr>
          <w:rFonts w:ascii="仿宋" w:hAnsi="仿宋" w:eastAsia="仿宋" w:cs="仿宋"/>
          <w:spacing w:val="3"/>
          <w:sz w:val="31"/>
          <w:szCs w:val="31"/>
        </w:rPr>
        <w:t>培训和贯彻落实。邀请省内外审核评估专家作主题报告和专题辅</w:t>
      </w:r>
      <w:r>
        <w:rPr>
          <w:rFonts w:ascii="仿宋" w:hAnsi="仿宋" w:eastAsia="仿宋" w:cs="仿宋"/>
          <w:spacing w:val="5"/>
          <w:sz w:val="31"/>
          <w:szCs w:val="31"/>
        </w:rPr>
        <w:t xml:space="preserve"> </w:t>
      </w:r>
      <w:r>
        <w:rPr>
          <w:rFonts w:ascii="仿宋" w:hAnsi="仿宋" w:eastAsia="仿宋" w:cs="仿宋"/>
          <w:spacing w:val="4"/>
          <w:sz w:val="31"/>
          <w:szCs w:val="31"/>
        </w:rPr>
        <w:t>导，赴兄弟院校学习审核评估先进经验和成功做法。</w:t>
      </w:r>
    </w:p>
    <w:p w14:paraId="440A7727">
      <w:pPr>
        <w:spacing w:before="60" w:line="320" w:lineRule="auto"/>
        <w:ind w:firstLine="659"/>
        <w:jc w:val="both"/>
        <w:rPr>
          <w:rFonts w:ascii="仿宋" w:hAnsi="仿宋" w:eastAsia="仿宋" w:cs="仿宋"/>
          <w:sz w:val="31"/>
          <w:szCs w:val="31"/>
        </w:rPr>
      </w:pPr>
      <w:r>
        <w:drawing>
          <wp:anchor distT="0" distB="0" distL="0" distR="0" simplePos="0" relativeHeight="251659264" behindDoc="0" locked="0" layoutInCell="1" allowOverlap="1">
            <wp:simplePos x="0" y="0"/>
            <wp:positionH relativeFrom="column">
              <wp:posOffset>767715</wp:posOffset>
            </wp:positionH>
            <wp:positionV relativeFrom="paragraph">
              <wp:posOffset>236855</wp:posOffset>
            </wp:positionV>
            <wp:extent cx="1466850" cy="14922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9"/>
                    <a:stretch>
                      <a:fillRect/>
                    </a:stretch>
                  </pic:blipFill>
                  <pic:spPr>
                    <a:xfrm>
                      <a:off x="0" y="0"/>
                      <a:ext cx="1466867" cy="1492200"/>
                    </a:xfrm>
                    <a:prstGeom prst="rect">
                      <a:avLst/>
                    </a:prstGeom>
                  </pic:spPr>
                </pic:pic>
              </a:graphicData>
            </a:graphic>
          </wp:anchor>
        </w:drawing>
      </w:r>
      <w:r>
        <w:rPr>
          <w:rFonts w:ascii="宋体" w:hAnsi="宋体" w:eastAsia="宋体" w:cs="宋体"/>
          <w:spacing w:val="14"/>
          <w:sz w:val="31"/>
          <w:szCs w:val="31"/>
        </w:rPr>
        <w:t>2.</w:t>
      </w:r>
      <w:r>
        <w:rPr>
          <w:rFonts w:ascii="仿宋" w:hAnsi="仿宋" w:eastAsia="仿宋" w:cs="仿宋"/>
          <w:spacing w:val="14"/>
          <w:sz w:val="31"/>
          <w:szCs w:val="31"/>
        </w:rPr>
        <w:t>根据审核评估不同阶段特点，编制审核评估</w:t>
      </w:r>
      <w:r>
        <w:rPr>
          <w:rFonts w:ascii="仿宋" w:hAnsi="仿宋" w:eastAsia="仿宋" w:cs="仿宋"/>
          <w:spacing w:val="13"/>
          <w:sz w:val="31"/>
          <w:szCs w:val="31"/>
        </w:rPr>
        <w:t>宣传学习手</w:t>
      </w:r>
      <w:r>
        <w:rPr>
          <w:rFonts w:ascii="仿宋" w:hAnsi="仿宋" w:eastAsia="仿宋" w:cs="仿宋"/>
          <w:sz w:val="31"/>
          <w:szCs w:val="31"/>
        </w:rPr>
        <w:t xml:space="preserve"> </w:t>
      </w:r>
      <w:r>
        <w:rPr>
          <w:rFonts w:ascii="仿宋" w:hAnsi="仿宋" w:eastAsia="仿宋" w:cs="仿宋"/>
          <w:spacing w:val="5"/>
          <w:sz w:val="31"/>
          <w:szCs w:val="31"/>
        </w:rPr>
        <w:t>册、应知应会口袋书等材料。开展审核评估应知应会知识竞赛、</w:t>
      </w:r>
      <w:r>
        <w:rPr>
          <w:rFonts w:ascii="仿宋" w:hAnsi="仿宋" w:eastAsia="仿宋" w:cs="仿宋"/>
          <w:spacing w:val="3"/>
          <w:sz w:val="31"/>
          <w:szCs w:val="31"/>
        </w:rPr>
        <w:t xml:space="preserve"> </w:t>
      </w:r>
      <w:r>
        <w:rPr>
          <w:rFonts w:ascii="仿宋" w:hAnsi="仿宋" w:eastAsia="仿宋" w:cs="仿宋"/>
          <w:spacing w:val="19"/>
          <w:sz w:val="31"/>
          <w:szCs w:val="31"/>
        </w:rPr>
        <w:t>知识测试活动。通过融媒体等方式(如公众号、视</w:t>
      </w:r>
      <w:r>
        <w:rPr>
          <w:rFonts w:ascii="仿宋" w:hAnsi="仿宋" w:eastAsia="仿宋" w:cs="仿宋"/>
          <w:spacing w:val="18"/>
          <w:sz w:val="31"/>
          <w:szCs w:val="31"/>
        </w:rPr>
        <w:t>频号),开展</w:t>
      </w:r>
      <w:r>
        <w:rPr>
          <w:rFonts w:ascii="仿宋" w:hAnsi="仿宋" w:eastAsia="仿宋" w:cs="仿宋"/>
          <w:sz w:val="31"/>
          <w:szCs w:val="31"/>
        </w:rPr>
        <w:t xml:space="preserve"> </w:t>
      </w:r>
      <w:r>
        <w:rPr>
          <w:rFonts w:ascii="仿宋" w:hAnsi="仿宋" w:eastAsia="仿宋" w:cs="仿宋"/>
          <w:spacing w:val="4"/>
          <w:sz w:val="31"/>
          <w:szCs w:val="31"/>
        </w:rPr>
        <w:t>“审核评估知识周周学”活动、发布审核评估应知应会知识系列</w:t>
      </w:r>
    </w:p>
    <w:p w14:paraId="42AAB666">
      <w:pPr>
        <w:spacing w:before="116" w:line="223" w:lineRule="auto"/>
        <w:rPr>
          <w:rFonts w:ascii="仿宋" w:hAnsi="仿宋" w:eastAsia="仿宋" w:cs="仿宋"/>
          <w:sz w:val="25"/>
          <w:szCs w:val="25"/>
        </w:rPr>
      </w:pPr>
      <w:r>
        <w:rPr>
          <w:rFonts w:ascii="仿宋" w:hAnsi="仿宋" w:eastAsia="仿宋" w:cs="仿宋"/>
          <w:spacing w:val="-15"/>
          <w:sz w:val="25"/>
          <w:szCs w:val="25"/>
        </w:rPr>
        <w:t>短</w:t>
      </w:r>
      <w:r>
        <w:rPr>
          <w:rFonts w:ascii="仿宋" w:hAnsi="仿宋" w:eastAsia="仿宋" w:cs="仿宋"/>
          <w:spacing w:val="-26"/>
          <w:sz w:val="25"/>
          <w:szCs w:val="25"/>
        </w:rPr>
        <w:t xml:space="preserve"> </w:t>
      </w:r>
      <w:r>
        <w:rPr>
          <w:rFonts w:ascii="仿宋" w:hAnsi="仿宋" w:eastAsia="仿宋" w:cs="仿宋"/>
          <w:spacing w:val="-15"/>
          <w:sz w:val="25"/>
          <w:szCs w:val="25"/>
        </w:rPr>
        <w:t>片</w:t>
      </w:r>
      <w:r>
        <w:rPr>
          <w:rFonts w:ascii="仿宋" w:hAnsi="仿宋" w:eastAsia="仿宋" w:cs="仿宋"/>
          <w:spacing w:val="-52"/>
          <w:sz w:val="25"/>
          <w:szCs w:val="25"/>
        </w:rPr>
        <w:t xml:space="preserve"> </w:t>
      </w:r>
      <w:r>
        <w:rPr>
          <w:rFonts w:ascii="仿宋" w:hAnsi="仿宋" w:eastAsia="仿宋" w:cs="仿宋"/>
          <w:spacing w:val="-15"/>
          <w:sz w:val="25"/>
          <w:szCs w:val="25"/>
        </w:rPr>
        <w:t>。</w:t>
      </w:r>
    </w:p>
    <w:p w14:paraId="3F3AAC8B">
      <w:pPr>
        <w:spacing w:before="226" w:line="311" w:lineRule="auto"/>
        <w:ind w:firstLine="659"/>
        <w:rPr>
          <w:rFonts w:ascii="仿宋" w:hAnsi="仿宋" w:eastAsia="仿宋" w:cs="仿宋"/>
          <w:sz w:val="31"/>
          <w:szCs w:val="31"/>
        </w:rPr>
      </w:pPr>
      <w:r>
        <w:rPr>
          <w:rFonts w:ascii="仿宋" w:hAnsi="仿宋" w:eastAsia="仿宋" w:cs="仿宋"/>
          <w:spacing w:val="4"/>
          <w:sz w:val="31"/>
          <w:szCs w:val="31"/>
        </w:rPr>
        <w:t>3.对全体教职工进行</w:t>
      </w:r>
      <w:r>
        <w:rPr>
          <w:rFonts w:ascii="Times New Roman" w:hAnsi="Times New Roman" w:eastAsia="Times New Roman" w:cs="Times New Roman"/>
          <w:sz w:val="31"/>
          <w:szCs w:val="31"/>
        </w:rPr>
        <w:t>OBE</w:t>
      </w:r>
      <w:r>
        <w:rPr>
          <w:rFonts w:ascii="仿宋" w:hAnsi="仿宋" w:eastAsia="仿宋" w:cs="仿宋"/>
          <w:spacing w:val="4"/>
          <w:sz w:val="31"/>
          <w:szCs w:val="31"/>
        </w:rPr>
        <w:t>教育理念、立德树人、课程思政、 三全育人等审核评估核心理念的应用培训。做好学校历史沿革、</w:t>
      </w:r>
    </w:p>
    <w:p w14:paraId="29B1B050">
      <w:pPr>
        <w:spacing w:line="311" w:lineRule="auto"/>
        <w:rPr>
          <w:rFonts w:ascii="仿宋" w:hAnsi="仿宋" w:eastAsia="仿宋" w:cs="仿宋"/>
          <w:sz w:val="31"/>
          <w:szCs w:val="31"/>
        </w:rPr>
        <w:sectPr>
          <w:footerReference r:id="rId6" w:type="default"/>
          <w:pgSz w:w="11900" w:h="16820"/>
          <w:pgMar w:top="1429" w:right="1684" w:bottom="1697" w:left="1390" w:header="0" w:footer="1390" w:gutter="0"/>
          <w:cols w:space="720" w:num="1"/>
        </w:sectPr>
      </w:pPr>
    </w:p>
    <w:p w14:paraId="6FA995E2">
      <w:pPr>
        <w:pStyle w:val="2"/>
        <w:spacing w:line="261" w:lineRule="auto"/>
      </w:pPr>
    </w:p>
    <w:p w14:paraId="509FA2DA">
      <w:pPr>
        <w:pStyle w:val="2"/>
        <w:spacing w:line="261" w:lineRule="auto"/>
      </w:pPr>
    </w:p>
    <w:p w14:paraId="2C6B8C7C">
      <w:pPr>
        <w:pStyle w:val="2"/>
        <w:spacing w:line="261" w:lineRule="auto"/>
      </w:pPr>
    </w:p>
    <w:p w14:paraId="2E519DD8">
      <w:pPr>
        <w:spacing w:before="100" w:line="320" w:lineRule="auto"/>
        <w:ind w:right="63"/>
        <w:rPr>
          <w:rFonts w:ascii="仿宋" w:hAnsi="仿宋" w:eastAsia="仿宋" w:cs="仿宋"/>
          <w:sz w:val="31"/>
          <w:szCs w:val="31"/>
        </w:rPr>
      </w:pPr>
      <w:r>
        <w:rPr>
          <w:rFonts w:ascii="仿宋" w:hAnsi="仿宋" w:eastAsia="仿宋" w:cs="仿宋"/>
          <w:spacing w:val="4"/>
          <w:sz w:val="31"/>
          <w:szCs w:val="31"/>
        </w:rPr>
        <w:t>办学定位、培养模式、规章制度、发展规划等校史校情和校园文</w:t>
      </w:r>
      <w:r>
        <w:rPr>
          <w:rFonts w:ascii="仿宋" w:hAnsi="仿宋" w:eastAsia="仿宋" w:cs="仿宋"/>
          <w:spacing w:val="1"/>
          <w:sz w:val="31"/>
          <w:szCs w:val="31"/>
        </w:rPr>
        <w:t xml:space="preserve"> </w:t>
      </w:r>
      <w:r>
        <w:rPr>
          <w:rFonts w:ascii="仿宋" w:hAnsi="仿宋" w:eastAsia="仿宋" w:cs="仿宋"/>
          <w:spacing w:val="-5"/>
          <w:sz w:val="31"/>
          <w:szCs w:val="31"/>
        </w:rPr>
        <w:t>化的推广传承。</w:t>
      </w:r>
    </w:p>
    <w:p w14:paraId="18501C38">
      <w:pPr>
        <w:spacing w:before="44" w:line="324" w:lineRule="auto"/>
        <w:ind w:right="57" w:firstLine="669"/>
        <w:jc w:val="both"/>
        <w:rPr>
          <w:rFonts w:ascii="仿宋" w:hAnsi="仿宋" w:eastAsia="仿宋" w:cs="仿宋"/>
          <w:sz w:val="31"/>
          <w:szCs w:val="31"/>
        </w:rPr>
      </w:pPr>
      <w:r>
        <w:rPr>
          <w:rFonts w:ascii="仿宋" w:hAnsi="仿宋" w:eastAsia="仿宋" w:cs="仿宋"/>
          <w:spacing w:val="2"/>
          <w:sz w:val="31"/>
          <w:szCs w:val="31"/>
        </w:rPr>
        <w:t>4.建好学校审核评估专题网站，及时发布评建信息，定期编</w:t>
      </w:r>
      <w:r>
        <w:rPr>
          <w:rFonts w:ascii="仿宋" w:hAnsi="仿宋" w:eastAsia="仿宋" w:cs="仿宋"/>
          <w:spacing w:val="12"/>
          <w:sz w:val="31"/>
          <w:szCs w:val="31"/>
        </w:rPr>
        <w:t xml:space="preserve"> </w:t>
      </w:r>
      <w:r>
        <w:rPr>
          <w:rFonts w:ascii="仿宋" w:hAnsi="仿宋" w:eastAsia="仿宋" w:cs="仿宋"/>
          <w:spacing w:val="4"/>
          <w:sz w:val="31"/>
          <w:szCs w:val="31"/>
        </w:rPr>
        <w:t>发评建简报。做好学校人才培养示范案例、教育教学改革成果的</w:t>
      </w:r>
      <w:r>
        <w:rPr>
          <w:rFonts w:ascii="仿宋" w:hAnsi="仿宋" w:eastAsia="仿宋" w:cs="仿宋"/>
          <w:spacing w:val="7"/>
          <w:sz w:val="31"/>
          <w:szCs w:val="31"/>
        </w:rPr>
        <w:t xml:space="preserve"> </w:t>
      </w:r>
      <w:r>
        <w:rPr>
          <w:rFonts w:ascii="仿宋" w:hAnsi="仿宋" w:eastAsia="仿宋" w:cs="仿宋"/>
          <w:sz w:val="31"/>
          <w:szCs w:val="31"/>
        </w:rPr>
        <w:t>校内外报道和推广宣传。</w:t>
      </w:r>
    </w:p>
    <w:p w14:paraId="47A5B146">
      <w:pPr>
        <w:spacing w:before="44" w:line="326" w:lineRule="auto"/>
        <w:ind w:right="46" w:firstLine="669"/>
        <w:jc w:val="both"/>
        <w:rPr>
          <w:rFonts w:ascii="仿宋" w:hAnsi="仿宋" w:eastAsia="仿宋" w:cs="仿宋"/>
          <w:sz w:val="31"/>
          <w:szCs w:val="31"/>
        </w:rPr>
      </w:pPr>
      <w:r>
        <w:rPr>
          <w:rFonts w:ascii="仿宋" w:hAnsi="仿宋" w:eastAsia="仿宋" w:cs="仿宋"/>
          <w:spacing w:val="2"/>
          <w:sz w:val="31"/>
          <w:szCs w:val="31"/>
        </w:rPr>
        <w:t>5.各教学单位和部门网站设立审核评估专栏，发布评建工作</w:t>
      </w:r>
      <w:r>
        <w:rPr>
          <w:rFonts w:ascii="仿宋" w:hAnsi="仿宋" w:eastAsia="仿宋" w:cs="仿宋"/>
          <w:spacing w:val="11"/>
          <w:sz w:val="31"/>
          <w:szCs w:val="31"/>
        </w:rPr>
        <w:t xml:space="preserve"> </w:t>
      </w:r>
      <w:r>
        <w:rPr>
          <w:rFonts w:ascii="仿宋" w:hAnsi="仿宋" w:eastAsia="仿宋" w:cs="仿宋"/>
          <w:spacing w:val="4"/>
          <w:sz w:val="31"/>
          <w:szCs w:val="31"/>
        </w:rPr>
        <w:t>信息，记录评建工作过程，宣传评建工作成果。在官方网站、公</w:t>
      </w:r>
      <w:r>
        <w:rPr>
          <w:rFonts w:ascii="仿宋" w:hAnsi="仿宋" w:eastAsia="仿宋" w:cs="仿宋"/>
          <w:spacing w:val="18"/>
          <w:sz w:val="31"/>
          <w:szCs w:val="31"/>
        </w:rPr>
        <w:t xml:space="preserve"> </w:t>
      </w:r>
      <w:r>
        <w:rPr>
          <w:rFonts w:ascii="仿宋" w:hAnsi="仿宋" w:eastAsia="仿宋" w:cs="仿宋"/>
          <w:spacing w:val="3"/>
          <w:sz w:val="31"/>
          <w:szCs w:val="31"/>
        </w:rPr>
        <w:t>众号、电子屏、校园宣传栏等宣传平台推送或张贴审核评估宣传</w:t>
      </w:r>
      <w:r>
        <w:rPr>
          <w:rFonts w:ascii="仿宋" w:hAnsi="仿宋" w:eastAsia="仿宋" w:cs="仿宋"/>
          <w:spacing w:val="9"/>
          <w:sz w:val="31"/>
          <w:szCs w:val="31"/>
        </w:rPr>
        <w:t xml:space="preserve"> </w:t>
      </w:r>
      <w:r>
        <w:rPr>
          <w:rFonts w:ascii="仿宋" w:hAnsi="仿宋" w:eastAsia="仿宋" w:cs="仿宋"/>
          <w:spacing w:val="4"/>
          <w:sz w:val="31"/>
          <w:szCs w:val="31"/>
        </w:rPr>
        <w:t>标语等，加强审核评估文化建设。</w:t>
      </w:r>
    </w:p>
    <w:p w14:paraId="10BD6EE9">
      <w:pPr>
        <w:spacing w:before="53" w:line="220" w:lineRule="auto"/>
        <w:ind w:left="669"/>
        <w:rPr>
          <w:rFonts w:ascii="仿宋" w:hAnsi="仿宋" w:eastAsia="仿宋" w:cs="仿宋"/>
          <w:sz w:val="31"/>
          <w:szCs w:val="31"/>
        </w:rPr>
      </w:pPr>
      <w:r>
        <w:rPr>
          <w:rFonts w:ascii="仿宋" w:hAnsi="仿宋" w:eastAsia="仿宋" w:cs="仿宋"/>
          <w:spacing w:val="3"/>
          <w:sz w:val="31"/>
          <w:szCs w:val="31"/>
        </w:rPr>
        <w:t>6.做好宣传片和宣传画册的制作准备工作。</w:t>
      </w:r>
    </w:p>
    <w:p w14:paraId="411E46B9">
      <w:pPr>
        <w:spacing w:before="186" w:line="213" w:lineRule="auto"/>
        <w:ind w:left="674"/>
        <w:outlineLvl w:val="0"/>
        <w:rPr>
          <w:rFonts w:ascii="黑体" w:hAnsi="黑体" w:eastAsia="黑体" w:cs="黑体"/>
          <w:sz w:val="31"/>
          <w:szCs w:val="31"/>
        </w:rPr>
      </w:pPr>
      <w:r>
        <w:rPr>
          <w:rFonts w:ascii="黑体" w:hAnsi="黑体" w:eastAsia="黑体" w:cs="黑体"/>
          <w:b/>
          <w:bCs/>
          <w:spacing w:val="3"/>
          <w:sz w:val="31"/>
          <w:szCs w:val="31"/>
        </w:rPr>
        <w:t>二、注重协调抓好落实，围绕指标加强建设</w:t>
      </w:r>
    </w:p>
    <w:p w14:paraId="4DF8B342">
      <w:pPr>
        <w:spacing w:before="207" w:line="324" w:lineRule="auto"/>
        <w:ind w:right="43" w:firstLine="669"/>
        <w:jc w:val="both"/>
        <w:rPr>
          <w:rFonts w:ascii="仿宋" w:hAnsi="仿宋" w:eastAsia="仿宋" w:cs="仿宋"/>
          <w:sz w:val="31"/>
          <w:szCs w:val="31"/>
        </w:rPr>
      </w:pPr>
      <w:r>
        <w:rPr>
          <w:rFonts w:ascii="仿宋" w:hAnsi="仿宋" w:eastAsia="仿宋" w:cs="仿宋"/>
          <w:spacing w:val="3"/>
          <w:sz w:val="31"/>
          <w:szCs w:val="31"/>
        </w:rPr>
        <w:t>1.学校各部门按照“审核评估指标体系定量指标释义及计算</w:t>
      </w:r>
      <w:r>
        <w:rPr>
          <w:rFonts w:ascii="仿宋" w:hAnsi="仿宋" w:eastAsia="仿宋" w:cs="仿宋"/>
          <w:spacing w:val="2"/>
          <w:sz w:val="31"/>
          <w:szCs w:val="31"/>
        </w:rPr>
        <w:t xml:space="preserve"> </w:t>
      </w:r>
      <w:r>
        <w:rPr>
          <w:rFonts w:ascii="仿宋" w:hAnsi="仿宋" w:eastAsia="仿宋" w:cs="仿宋"/>
          <w:spacing w:val="4"/>
          <w:sz w:val="31"/>
          <w:szCs w:val="31"/>
        </w:rPr>
        <w:t>方法”进行任务分解，结合学校教学基本状态数据填报</w:t>
      </w:r>
      <w:r>
        <w:rPr>
          <w:rFonts w:ascii="仿宋" w:hAnsi="仿宋" w:eastAsia="仿宋" w:cs="仿宋"/>
          <w:spacing w:val="3"/>
          <w:sz w:val="31"/>
          <w:szCs w:val="31"/>
        </w:rPr>
        <w:t>情况，理</w:t>
      </w:r>
      <w:r>
        <w:rPr>
          <w:rFonts w:ascii="仿宋" w:hAnsi="仿宋" w:eastAsia="仿宋" w:cs="仿宋"/>
          <w:sz w:val="31"/>
          <w:szCs w:val="31"/>
        </w:rPr>
        <w:t xml:space="preserve"> </w:t>
      </w:r>
      <w:r>
        <w:rPr>
          <w:rFonts w:ascii="仿宋" w:hAnsi="仿宋" w:eastAsia="仿宋" w:cs="仿宋"/>
          <w:spacing w:val="12"/>
          <w:sz w:val="31"/>
          <w:szCs w:val="31"/>
        </w:rPr>
        <w:t>清两校区近三年45项定量指标数据。</w:t>
      </w:r>
    </w:p>
    <w:p w14:paraId="79D1F987">
      <w:pPr>
        <w:spacing w:before="49" w:line="326" w:lineRule="auto"/>
        <w:ind w:right="41" w:firstLine="669"/>
        <w:jc w:val="both"/>
        <w:rPr>
          <w:rFonts w:ascii="仿宋" w:hAnsi="仿宋" w:eastAsia="仿宋" w:cs="仿宋"/>
          <w:sz w:val="31"/>
          <w:szCs w:val="31"/>
        </w:rPr>
      </w:pPr>
      <w:r>
        <w:rPr>
          <w:rFonts w:ascii="仿宋" w:hAnsi="仿宋" w:eastAsia="仿宋" w:cs="仿宋"/>
          <w:spacing w:val="15"/>
          <w:sz w:val="31"/>
          <w:szCs w:val="31"/>
        </w:rPr>
        <w:t>2.评建办公室结合全国普通高校本科教育教学质量</w:t>
      </w:r>
      <w:r>
        <w:rPr>
          <w:rFonts w:ascii="仿宋" w:hAnsi="仿宋" w:eastAsia="仿宋" w:cs="仿宋"/>
          <w:spacing w:val="14"/>
          <w:sz w:val="31"/>
          <w:szCs w:val="31"/>
        </w:rPr>
        <w:t>发展报</w:t>
      </w:r>
      <w:r>
        <w:rPr>
          <w:rFonts w:ascii="仿宋" w:hAnsi="仿宋" w:eastAsia="仿宋" w:cs="仿宋"/>
          <w:sz w:val="31"/>
          <w:szCs w:val="31"/>
        </w:rPr>
        <w:t xml:space="preserve"> </w:t>
      </w:r>
      <w:r>
        <w:rPr>
          <w:rFonts w:ascii="仿宋" w:hAnsi="仿宋" w:eastAsia="仿宋" w:cs="仿宋"/>
          <w:spacing w:val="15"/>
          <w:sz w:val="31"/>
          <w:szCs w:val="31"/>
        </w:rPr>
        <w:t>告，形成供相关单位参考的45项定量指标的参考常模。相关单</w:t>
      </w:r>
      <w:r>
        <w:rPr>
          <w:rFonts w:ascii="仿宋" w:hAnsi="仿宋" w:eastAsia="仿宋" w:cs="仿宋"/>
          <w:sz w:val="31"/>
          <w:szCs w:val="31"/>
        </w:rPr>
        <w:t xml:space="preserve"> </w:t>
      </w:r>
      <w:r>
        <w:rPr>
          <w:rFonts w:ascii="仿宋" w:hAnsi="仿宋" w:eastAsia="仿宋" w:cs="仿宋"/>
          <w:spacing w:val="5"/>
          <w:sz w:val="31"/>
          <w:szCs w:val="31"/>
        </w:rPr>
        <w:t>位结合全国高校常模数据和学校实际情况，拟定定量</w:t>
      </w:r>
      <w:r>
        <w:rPr>
          <w:rFonts w:ascii="仿宋" w:hAnsi="仿宋" w:eastAsia="仿宋" w:cs="仿宋"/>
          <w:spacing w:val="4"/>
          <w:sz w:val="31"/>
          <w:szCs w:val="31"/>
        </w:rPr>
        <w:t>指标建设目</w:t>
      </w:r>
      <w:r>
        <w:rPr>
          <w:rFonts w:ascii="仿宋" w:hAnsi="仿宋" w:eastAsia="仿宋" w:cs="仿宋"/>
          <w:sz w:val="31"/>
          <w:szCs w:val="31"/>
        </w:rPr>
        <w:t xml:space="preserve"> </w:t>
      </w:r>
      <w:r>
        <w:rPr>
          <w:rFonts w:ascii="仿宋" w:hAnsi="仿宋" w:eastAsia="仿宋" w:cs="仿宋"/>
          <w:spacing w:val="1"/>
          <w:sz w:val="31"/>
          <w:szCs w:val="31"/>
        </w:rPr>
        <w:t>标及分阶段提升计划。</w:t>
      </w:r>
    </w:p>
    <w:p w14:paraId="1C3CACF6">
      <w:pPr>
        <w:spacing w:before="51" w:line="326" w:lineRule="auto"/>
        <w:ind w:right="53" w:firstLine="669"/>
        <w:jc w:val="both"/>
        <w:rPr>
          <w:rFonts w:ascii="仿宋" w:hAnsi="仿宋" w:eastAsia="仿宋" w:cs="仿宋"/>
          <w:sz w:val="31"/>
          <w:szCs w:val="31"/>
        </w:rPr>
      </w:pPr>
      <w:r>
        <w:rPr>
          <w:rFonts w:ascii="仿宋" w:hAnsi="仿宋" w:eastAsia="仿宋" w:cs="仿宋"/>
          <w:spacing w:val="8"/>
          <w:sz w:val="31"/>
          <w:szCs w:val="31"/>
        </w:rPr>
        <w:t>3.根据《商丘学院本科教育教学审核评估工作方案》(校行</w:t>
      </w:r>
      <w:r>
        <w:rPr>
          <w:rFonts w:ascii="仿宋" w:hAnsi="仿宋" w:eastAsia="仿宋" w:cs="仿宋"/>
          <w:sz w:val="31"/>
          <w:szCs w:val="31"/>
        </w:rPr>
        <w:t xml:space="preserve"> </w:t>
      </w:r>
      <w:r>
        <w:rPr>
          <w:rFonts w:ascii="仿宋" w:hAnsi="仿宋" w:eastAsia="仿宋" w:cs="仿宋"/>
          <w:spacing w:val="18"/>
          <w:sz w:val="31"/>
          <w:szCs w:val="31"/>
        </w:rPr>
        <w:t>发〔2024〕158号),各工作专班围绕审核评估指标体系，制定</w:t>
      </w:r>
      <w:r>
        <w:rPr>
          <w:rFonts w:ascii="仿宋" w:hAnsi="仿宋" w:eastAsia="仿宋" w:cs="仿宋"/>
          <w:spacing w:val="17"/>
          <w:sz w:val="31"/>
          <w:szCs w:val="31"/>
        </w:rPr>
        <w:t xml:space="preserve"> </w:t>
      </w:r>
      <w:r>
        <w:rPr>
          <w:rFonts w:ascii="仿宋" w:hAnsi="仿宋" w:eastAsia="仿宋" w:cs="仿宋"/>
          <w:spacing w:val="4"/>
          <w:sz w:val="31"/>
          <w:szCs w:val="31"/>
        </w:rPr>
        <w:t>各专班审核评估专项推进方案，明确牵头部门、责任部门和协作</w:t>
      </w:r>
      <w:r>
        <w:rPr>
          <w:rFonts w:ascii="仿宋" w:hAnsi="仿宋" w:eastAsia="仿宋" w:cs="仿宋"/>
          <w:spacing w:val="3"/>
          <w:sz w:val="31"/>
          <w:szCs w:val="31"/>
        </w:rPr>
        <w:t xml:space="preserve"> </w:t>
      </w:r>
      <w:r>
        <w:rPr>
          <w:rFonts w:ascii="仿宋" w:hAnsi="仿宋" w:eastAsia="仿宋" w:cs="仿宋"/>
          <w:spacing w:val="4"/>
          <w:sz w:val="31"/>
          <w:szCs w:val="31"/>
        </w:rPr>
        <w:t>部门的任务分工和目标责任，做好专项推进方案实施的组织协调</w:t>
      </w:r>
    </w:p>
    <w:p w14:paraId="1F369F14">
      <w:pPr>
        <w:spacing w:line="326" w:lineRule="auto"/>
        <w:rPr>
          <w:rFonts w:ascii="仿宋" w:hAnsi="仿宋" w:eastAsia="仿宋" w:cs="仿宋"/>
          <w:sz w:val="31"/>
          <w:szCs w:val="31"/>
        </w:rPr>
        <w:sectPr>
          <w:footerReference r:id="rId7" w:type="default"/>
          <w:pgSz w:w="11900" w:h="16820"/>
          <w:pgMar w:top="1429" w:right="1542" w:bottom="1687" w:left="1499" w:header="0" w:footer="1380" w:gutter="0"/>
          <w:cols w:space="720" w:num="1"/>
        </w:sectPr>
      </w:pPr>
    </w:p>
    <w:p w14:paraId="2EEDA534">
      <w:pPr>
        <w:pStyle w:val="2"/>
        <w:spacing w:line="265" w:lineRule="auto"/>
      </w:pPr>
    </w:p>
    <w:p w14:paraId="737270F7">
      <w:pPr>
        <w:pStyle w:val="2"/>
        <w:spacing w:line="265" w:lineRule="auto"/>
      </w:pPr>
    </w:p>
    <w:p w14:paraId="3DCB33EC">
      <w:pPr>
        <w:pStyle w:val="2"/>
        <w:spacing w:line="265" w:lineRule="auto"/>
      </w:pPr>
    </w:p>
    <w:p w14:paraId="5ED201D2">
      <w:pPr>
        <w:spacing w:before="101" w:line="222" w:lineRule="auto"/>
        <w:rPr>
          <w:rFonts w:ascii="仿宋" w:hAnsi="仿宋" w:eastAsia="仿宋" w:cs="仿宋"/>
          <w:sz w:val="31"/>
          <w:szCs w:val="31"/>
        </w:rPr>
      </w:pPr>
      <w:r>
        <w:rPr>
          <w:rFonts w:ascii="仿宋" w:hAnsi="仿宋" w:eastAsia="仿宋" w:cs="仿宋"/>
          <w:spacing w:val="-1"/>
          <w:sz w:val="31"/>
          <w:szCs w:val="31"/>
        </w:rPr>
        <w:t>和全面实施。</w:t>
      </w:r>
    </w:p>
    <w:p w14:paraId="5FAD96D6">
      <w:pPr>
        <w:spacing w:before="194" w:line="321" w:lineRule="auto"/>
        <w:ind w:right="74" w:firstLine="649"/>
        <w:jc w:val="both"/>
        <w:rPr>
          <w:rFonts w:ascii="仿宋" w:hAnsi="仿宋" w:eastAsia="仿宋" w:cs="仿宋"/>
          <w:sz w:val="31"/>
          <w:szCs w:val="31"/>
        </w:rPr>
      </w:pPr>
      <w:r>
        <w:rPr>
          <w:rFonts w:ascii="仿宋" w:hAnsi="仿宋" w:eastAsia="仿宋" w:cs="仿宋"/>
          <w:spacing w:val="2"/>
          <w:sz w:val="31"/>
          <w:szCs w:val="31"/>
        </w:rPr>
        <w:t>4.评建办公室依据工作专班推进方案，制定学校审核评估月</w:t>
      </w:r>
      <w:r>
        <w:rPr>
          <w:rFonts w:ascii="仿宋" w:hAnsi="仿宋" w:eastAsia="仿宋" w:cs="仿宋"/>
          <w:spacing w:val="5"/>
          <w:sz w:val="31"/>
          <w:szCs w:val="31"/>
        </w:rPr>
        <w:t xml:space="preserve"> </w:t>
      </w:r>
      <w:r>
        <w:rPr>
          <w:rFonts w:ascii="仿宋" w:hAnsi="仿宋" w:eastAsia="仿宋" w:cs="仿宋"/>
          <w:spacing w:val="3"/>
          <w:sz w:val="31"/>
          <w:szCs w:val="31"/>
        </w:rPr>
        <w:t>度工作任务清单。学校督导组和各专班对专项推进方案建设完成</w:t>
      </w:r>
      <w:r>
        <w:rPr>
          <w:rFonts w:ascii="仿宋" w:hAnsi="仿宋" w:eastAsia="仿宋" w:cs="仿宋"/>
          <w:spacing w:val="16"/>
          <w:sz w:val="31"/>
          <w:szCs w:val="31"/>
        </w:rPr>
        <w:t xml:space="preserve"> </w:t>
      </w:r>
      <w:r>
        <w:rPr>
          <w:rFonts w:ascii="仿宋" w:hAnsi="仿宋" w:eastAsia="仿宋" w:cs="仿宋"/>
          <w:spacing w:val="9"/>
          <w:sz w:val="31"/>
          <w:szCs w:val="31"/>
        </w:rPr>
        <w:t>情况、定量指标提升情况、重点项目建设情况(如师资队伍、实</w:t>
      </w:r>
      <w:r>
        <w:rPr>
          <w:rFonts w:ascii="仿宋" w:hAnsi="仿宋" w:eastAsia="仿宋" w:cs="仿宋"/>
          <w:sz w:val="31"/>
          <w:szCs w:val="31"/>
        </w:rPr>
        <w:t xml:space="preserve"> </w:t>
      </w:r>
      <w:r>
        <w:rPr>
          <w:rFonts w:ascii="仿宋" w:hAnsi="仿宋" w:eastAsia="仿宋" w:cs="仿宋"/>
          <w:spacing w:val="9"/>
          <w:sz w:val="31"/>
          <w:szCs w:val="31"/>
        </w:rPr>
        <w:t>验室、图书资源、信息化等)开展跟踪检查和督导，督导组按月</w:t>
      </w:r>
      <w:r>
        <w:rPr>
          <w:rFonts w:ascii="仿宋" w:hAnsi="仿宋" w:eastAsia="仿宋" w:cs="仿宋"/>
          <w:spacing w:val="12"/>
          <w:sz w:val="31"/>
          <w:szCs w:val="31"/>
        </w:rPr>
        <w:t xml:space="preserve"> </w:t>
      </w:r>
      <w:r>
        <w:rPr>
          <w:rFonts w:ascii="仿宋" w:hAnsi="仿宋" w:eastAsia="仿宋" w:cs="仿宋"/>
          <w:spacing w:val="3"/>
          <w:sz w:val="31"/>
          <w:szCs w:val="31"/>
        </w:rPr>
        <w:t>向学校审核评估领导小组汇报评估推进情况。</w:t>
      </w:r>
    </w:p>
    <w:p w14:paraId="0687827E">
      <w:pPr>
        <w:spacing w:before="102" w:line="218" w:lineRule="auto"/>
        <w:ind w:left="654"/>
        <w:outlineLvl w:val="0"/>
        <w:rPr>
          <w:rFonts w:ascii="宋体" w:hAnsi="宋体" w:eastAsia="宋体" w:cs="宋体"/>
          <w:sz w:val="31"/>
          <w:szCs w:val="31"/>
        </w:rPr>
      </w:pPr>
      <w:r>
        <w:rPr>
          <w:rFonts w:ascii="宋体" w:hAnsi="宋体" w:eastAsia="宋体" w:cs="宋体"/>
          <w:b/>
          <w:bCs/>
          <w:spacing w:val="4"/>
          <w:sz w:val="31"/>
          <w:szCs w:val="31"/>
        </w:rPr>
        <w:t>三、三级编制自评报告，培育凝练示范案例</w:t>
      </w:r>
    </w:p>
    <w:p w14:paraId="3B1DE233">
      <w:pPr>
        <w:spacing w:before="192" w:line="329" w:lineRule="auto"/>
        <w:ind w:firstLine="649"/>
        <w:jc w:val="both"/>
        <w:rPr>
          <w:rFonts w:ascii="仿宋" w:hAnsi="仿宋" w:eastAsia="仿宋" w:cs="仿宋"/>
          <w:sz w:val="31"/>
          <w:szCs w:val="31"/>
        </w:rPr>
      </w:pPr>
      <w:r>
        <w:rPr>
          <w:rFonts w:ascii="仿宋" w:hAnsi="仿宋" w:eastAsia="仿宋" w:cs="仿宋"/>
          <w:spacing w:val="2"/>
          <w:sz w:val="31"/>
          <w:szCs w:val="31"/>
        </w:rPr>
        <w:t>1.学校拟定自评报告撰写模板与三级目录。各单位对其负责</w:t>
      </w:r>
      <w:r>
        <w:rPr>
          <w:rFonts w:ascii="仿宋" w:hAnsi="仿宋" w:eastAsia="仿宋" w:cs="仿宋"/>
          <w:spacing w:val="13"/>
          <w:sz w:val="31"/>
          <w:szCs w:val="31"/>
        </w:rPr>
        <w:t xml:space="preserve"> </w:t>
      </w:r>
      <w:r>
        <w:rPr>
          <w:rFonts w:ascii="仿宋" w:hAnsi="仿宋" w:eastAsia="仿宋" w:cs="仿宋"/>
          <w:spacing w:val="3"/>
          <w:sz w:val="31"/>
          <w:szCs w:val="31"/>
        </w:rPr>
        <w:t>的审核重点进行总结，完成审核重点支撑材料汇总和相应部分报 告撰写，一级指标牵头单位完成一级指标支撑材料汇总和相应一</w:t>
      </w:r>
      <w:r>
        <w:rPr>
          <w:rFonts w:ascii="仿宋" w:hAnsi="仿宋" w:eastAsia="仿宋" w:cs="仿宋"/>
          <w:spacing w:val="10"/>
          <w:sz w:val="31"/>
          <w:szCs w:val="31"/>
        </w:rPr>
        <w:t xml:space="preserve"> </w:t>
      </w:r>
      <w:r>
        <w:rPr>
          <w:rFonts w:ascii="仿宋" w:hAnsi="仿宋" w:eastAsia="仿宋" w:cs="仿宋"/>
          <w:spacing w:val="3"/>
          <w:sz w:val="31"/>
          <w:szCs w:val="31"/>
        </w:rPr>
        <w:t>级指标报告统稿，评建办公室完成自评报告初稿</w:t>
      </w:r>
      <w:r>
        <w:rPr>
          <w:rFonts w:ascii="仿宋" w:hAnsi="仿宋" w:eastAsia="仿宋" w:cs="仿宋"/>
          <w:spacing w:val="2"/>
          <w:sz w:val="31"/>
          <w:szCs w:val="31"/>
        </w:rPr>
        <w:t>统稿，汇总、审</w:t>
      </w:r>
      <w:r>
        <w:rPr>
          <w:rFonts w:ascii="仿宋" w:hAnsi="仿宋" w:eastAsia="仿宋" w:cs="仿宋"/>
          <w:sz w:val="31"/>
          <w:szCs w:val="31"/>
        </w:rPr>
        <w:t xml:space="preserve"> </w:t>
      </w:r>
      <w:r>
        <w:rPr>
          <w:rFonts w:ascii="仿宋" w:hAnsi="仿宋" w:eastAsia="仿宋" w:cs="仿宋"/>
          <w:spacing w:val="-5"/>
          <w:sz w:val="31"/>
          <w:szCs w:val="31"/>
        </w:rPr>
        <w:t>核、丰富校级支撑材料。邀请校内外专家论证学校自评报告初稿，</w:t>
      </w:r>
      <w:r>
        <w:rPr>
          <w:rFonts w:ascii="仿宋" w:hAnsi="仿宋" w:eastAsia="仿宋" w:cs="仿宋"/>
          <w:spacing w:val="18"/>
          <w:sz w:val="31"/>
          <w:szCs w:val="31"/>
        </w:rPr>
        <w:t xml:space="preserve"> </w:t>
      </w:r>
      <w:r>
        <w:rPr>
          <w:rFonts w:ascii="仿宋" w:hAnsi="仿宋" w:eastAsia="仿宋" w:cs="仿宋"/>
          <w:spacing w:val="5"/>
          <w:sz w:val="31"/>
          <w:szCs w:val="31"/>
        </w:rPr>
        <w:t>形成自评报告整改指导意见，持续完善学校自评报告。</w:t>
      </w:r>
    </w:p>
    <w:p w14:paraId="6C1B47D1">
      <w:pPr>
        <w:spacing w:before="37" w:line="323" w:lineRule="auto"/>
        <w:ind w:right="83" w:firstLine="649"/>
        <w:jc w:val="both"/>
        <w:rPr>
          <w:rFonts w:ascii="仿宋" w:hAnsi="仿宋" w:eastAsia="仿宋" w:cs="仿宋"/>
          <w:sz w:val="31"/>
          <w:szCs w:val="31"/>
        </w:rPr>
      </w:pPr>
      <w:r>
        <w:rPr>
          <w:rFonts w:ascii="仿宋" w:hAnsi="仿宋" w:eastAsia="仿宋" w:cs="仿宋"/>
          <w:spacing w:val="2"/>
          <w:sz w:val="31"/>
          <w:szCs w:val="31"/>
        </w:rPr>
        <w:t>2.各教学单位开展本单位自评报告撰写工作，完成本单位自</w:t>
      </w:r>
      <w:r>
        <w:rPr>
          <w:rFonts w:ascii="仿宋" w:hAnsi="仿宋" w:eastAsia="仿宋" w:cs="仿宋"/>
          <w:spacing w:val="4"/>
          <w:sz w:val="31"/>
          <w:szCs w:val="31"/>
        </w:rPr>
        <w:t xml:space="preserve"> </w:t>
      </w:r>
      <w:r>
        <w:rPr>
          <w:rFonts w:ascii="仿宋" w:hAnsi="仿宋" w:eastAsia="仿宋" w:cs="仿宋"/>
          <w:spacing w:val="19"/>
          <w:sz w:val="31"/>
          <w:szCs w:val="31"/>
        </w:rPr>
        <w:t>评报告、支撑材料和汇报</w:t>
      </w:r>
      <w:r>
        <w:rPr>
          <w:rFonts w:ascii="Times New Roman" w:hAnsi="Times New Roman" w:eastAsia="Times New Roman" w:cs="Times New Roman"/>
          <w:sz w:val="31"/>
          <w:szCs w:val="31"/>
        </w:rPr>
        <w:t>PPT</w:t>
      </w:r>
      <w:r>
        <w:rPr>
          <w:rFonts w:ascii="仿宋" w:hAnsi="仿宋" w:eastAsia="仿宋" w:cs="仿宋"/>
          <w:spacing w:val="19"/>
          <w:sz w:val="31"/>
          <w:szCs w:val="31"/>
        </w:rPr>
        <w:t>(初稿)等。学校审核评估领导小</w:t>
      </w:r>
      <w:r>
        <w:rPr>
          <w:rFonts w:ascii="仿宋" w:hAnsi="仿宋" w:eastAsia="仿宋" w:cs="仿宋"/>
          <w:spacing w:val="2"/>
          <w:sz w:val="31"/>
          <w:szCs w:val="31"/>
        </w:rPr>
        <w:t xml:space="preserve"> </w:t>
      </w:r>
      <w:r>
        <w:rPr>
          <w:rFonts w:ascii="仿宋" w:hAnsi="仿宋" w:eastAsia="仿宋" w:cs="仿宋"/>
          <w:spacing w:val="5"/>
          <w:sz w:val="31"/>
          <w:szCs w:val="31"/>
        </w:rPr>
        <w:t>组听取各教学单位自评报告准备情况汇报，并提出指导意见。</w:t>
      </w:r>
    </w:p>
    <w:p w14:paraId="4BEC7897">
      <w:pPr>
        <w:spacing w:before="54" w:line="327" w:lineRule="auto"/>
        <w:ind w:right="82" w:firstLine="649"/>
        <w:jc w:val="both"/>
        <w:rPr>
          <w:rFonts w:ascii="仿宋" w:hAnsi="仿宋" w:eastAsia="仿宋" w:cs="仿宋"/>
          <w:sz w:val="31"/>
          <w:szCs w:val="31"/>
        </w:rPr>
      </w:pPr>
      <w:r>
        <w:rPr>
          <w:rFonts w:ascii="仿宋" w:hAnsi="仿宋" w:eastAsia="仿宋" w:cs="仿宋"/>
          <w:spacing w:val="2"/>
          <w:sz w:val="31"/>
          <w:szCs w:val="31"/>
        </w:rPr>
        <w:t>3.各教学单位、各部门凝练本单位特色亮点，各单位至少确</w:t>
      </w:r>
      <w:r>
        <w:rPr>
          <w:rFonts w:ascii="仿宋" w:hAnsi="仿宋" w:eastAsia="仿宋" w:cs="仿宋"/>
          <w:spacing w:val="17"/>
          <w:sz w:val="31"/>
          <w:szCs w:val="31"/>
        </w:rPr>
        <w:t xml:space="preserve"> </w:t>
      </w:r>
      <w:r>
        <w:rPr>
          <w:rFonts w:ascii="仿宋" w:hAnsi="仿宋" w:eastAsia="仿宋" w:cs="仿宋"/>
          <w:spacing w:val="14"/>
          <w:sz w:val="31"/>
          <w:szCs w:val="31"/>
        </w:rPr>
        <w:t>定1个特色亮点并做好材料整理。各教学单位至少推选2名近五</w:t>
      </w:r>
      <w:r>
        <w:rPr>
          <w:rFonts w:ascii="仿宋" w:hAnsi="仿宋" w:eastAsia="仿宋" w:cs="仿宋"/>
          <w:spacing w:val="17"/>
          <w:sz w:val="31"/>
          <w:szCs w:val="31"/>
        </w:rPr>
        <w:t xml:space="preserve"> </w:t>
      </w:r>
      <w:r>
        <w:rPr>
          <w:rFonts w:ascii="仿宋" w:hAnsi="仿宋" w:eastAsia="仿宋" w:cs="仿宋"/>
          <w:spacing w:val="3"/>
          <w:sz w:val="31"/>
          <w:szCs w:val="31"/>
        </w:rPr>
        <w:t>年专业领域优秀毕业生典型案例并做好经验总结。学校做好校级</w:t>
      </w:r>
      <w:r>
        <w:rPr>
          <w:rFonts w:ascii="仿宋" w:hAnsi="仿宋" w:eastAsia="仿宋" w:cs="仿宋"/>
          <w:spacing w:val="7"/>
          <w:sz w:val="31"/>
          <w:szCs w:val="31"/>
        </w:rPr>
        <w:t xml:space="preserve"> </w:t>
      </w:r>
      <w:r>
        <w:rPr>
          <w:rFonts w:ascii="仿宋" w:hAnsi="仿宋" w:eastAsia="仿宋" w:cs="仿宋"/>
          <w:spacing w:val="3"/>
          <w:sz w:val="31"/>
          <w:szCs w:val="31"/>
        </w:rPr>
        <w:t xml:space="preserve">教育教学示范案例项目培育，总结凝练学校优秀毕业生典型案例 </w:t>
      </w:r>
      <w:r>
        <w:rPr>
          <w:rFonts w:ascii="仿宋" w:hAnsi="仿宋" w:eastAsia="仿宋" w:cs="仿宋"/>
          <w:spacing w:val="5"/>
          <w:sz w:val="31"/>
          <w:szCs w:val="31"/>
        </w:rPr>
        <w:t>及培养经验。利用各类媒体加强宣传，发挥示范作用。</w:t>
      </w:r>
    </w:p>
    <w:p w14:paraId="2C3774DF">
      <w:pPr>
        <w:spacing w:before="55" w:line="219" w:lineRule="auto"/>
        <w:ind w:left="654"/>
        <w:outlineLvl w:val="0"/>
        <w:rPr>
          <w:rFonts w:ascii="宋体" w:hAnsi="宋体" w:eastAsia="宋体" w:cs="宋体"/>
          <w:sz w:val="31"/>
          <w:szCs w:val="31"/>
        </w:rPr>
      </w:pPr>
      <w:r>
        <w:rPr>
          <w:rFonts w:ascii="宋体" w:hAnsi="宋体" w:eastAsia="宋体" w:cs="宋体"/>
          <w:b/>
          <w:bCs/>
          <w:spacing w:val="-4"/>
          <w:sz w:val="31"/>
          <w:szCs w:val="31"/>
        </w:rPr>
        <w:t>四</w:t>
      </w:r>
      <w:r>
        <w:rPr>
          <w:rFonts w:ascii="宋体" w:hAnsi="宋体" w:eastAsia="宋体" w:cs="宋体"/>
          <w:spacing w:val="-29"/>
          <w:sz w:val="31"/>
          <w:szCs w:val="31"/>
        </w:rPr>
        <w:t xml:space="preserve"> </w:t>
      </w:r>
      <w:r>
        <w:rPr>
          <w:rFonts w:ascii="宋体" w:hAnsi="宋体" w:eastAsia="宋体" w:cs="宋体"/>
          <w:b/>
          <w:bCs/>
          <w:spacing w:val="-4"/>
          <w:sz w:val="31"/>
          <w:szCs w:val="31"/>
        </w:rPr>
        <w:t>、启动评建攻坚活动，加强检查提升质量</w:t>
      </w:r>
    </w:p>
    <w:p w14:paraId="5D0FE8EB">
      <w:pPr>
        <w:spacing w:line="219" w:lineRule="auto"/>
        <w:rPr>
          <w:rFonts w:ascii="宋体" w:hAnsi="宋体" w:eastAsia="宋体" w:cs="宋体"/>
          <w:sz w:val="31"/>
          <w:szCs w:val="31"/>
        </w:rPr>
        <w:sectPr>
          <w:footerReference r:id="rId8" w:type="default"/>
          <w:pgSz w:w="11900" w:h="16820"/>
          <w:pgMar w:top="1429" w:right="1624" w:bottom="1687" w:left="1410" w:header="0" w:footer="1380" w:gutter="0"/>
          <w:cols w:space="720" w:num="1"/>
        </w:sectPr>
      </w:pPr>
    </w:p>
    <w:p w14:paraId="56865D6C">
      <w:pPr>
        <w:pStyle w:val="2"/>
        <w:spacing w:line="256" w:lineRule="auto"/>
      </w:pPr>
    </w:p>
    <w:p w14:paraId="34449F3D">
      <w:pPr>
        <w:pStyle w:val="2"/>
        <w:spacing w:line="256" w:lineRule="auto"/>
      </w:pPr>
    </w:p>
    <w:p w14:paraId="74FC2BFE">
      <w:pPr>
        <w:pStyle w:val="2"/>
        <w:spacing w:line="256" w:lineRule="auto"/>
      </w:pPr>
    </w:p>
    <w:p w14:paraId="094AF584">
      <w:pPr>
        <w:spacing w:before="101" w:line="322" w:lineRule="auto"/>
        <w:ind w:right="61" w:firstLine="659"/>
        <w:jc w:val="both"/>
        <w:rPr>
          <w:rFonts w:ascii="仿宋" w:hAnsi="仿宋" w:eastAsia="仿宋" w:cs="仿宋"/>
          <w:sz w:val="31"/>
          <w:szCs w:val="31"/>
        </w:rPr>
      </w:pPr>
      <w:r>
        <w:rPr>
          <w:rFonts w:ascii="仿宋" w:hAnsi="仿宋" w:eastAsia="仿宋" w:cs="仿宋"/>
          <w:spacing w:val="2"/>
          <w:sz w:val="31"/>
          <w:szCs w:val="31"/>
        </w:rPr>
        <w:t>1.召开“教育思想观念大讨论暨审核评估工作落实年”活动</w:t>
      </w:r>
      <w:r>
        <w:rPr>
          <w:rFonts w:ascii="仿宋" w:hAnsi="仿宋" w:eastAsia="仿宋" w:cs="仿宋"/>
          <w:spacing w:val="15"/>
          <w:sz w:val="31"/>
          <w:szCs w:val="31"/>
        </w:rPr>
        <w:t xml:space="preserve"> </w:t>
      </w:r>
      <w:r>
        <w:rPr>
          <w:rFonts w:ascii="仿宋" w:hAnsi="仿宋" w:eastAsia="仿宋" w:cs="仿宋"/>
          <w:spacing w:val="4"/>
          <w:sz w:val="31"/>
          <w:szCs w:val="31"/>
        </w:rPr>
        <w:t>总结和本科教育教学审核评估评建攻坚年动员会，总结“教育思</w:t>
      </w:r>
      <w:r>
        <w:rPr>
          <w:rFonts w:ascii="仿宋" w:hAnsi="仿宋" w:eastAsia="仿宋" w:cs="仿宋"/>
          <w:sz w:val="31"/>
          <w:szCs w:val="31"/>
        </w:rPr>
        <w:t xml:space="preserve"> </w:t>
      </w:r>
      <w:r>
        <w:rPr>
          <w:rFonts w:ascii="仿宋" w:hAnsi="仿宋" w:eastAsia="仿宋" w:cs="仿宋"/>
          <w:spacing w:val="5"/>
          <w:sz w:val="31"/>
          <w:szCs w:val="31"/>
        </w:rPr>
        <w:t>想观念大讨论暨审核评估工作落实年”活动成</w:t>
      </w:r>
      <w:r>
        <w:rPr>
          <w:rFonts w:ascii="仿宋" w:hAnsi="仿宋" w:eastAsia="仿宋" w:cs="仿宋"/>
          <w:spacing w:val="4"/>
          <w:sz w:val="31"/>
          <w:szCs w:val="31"/>
        </w:rPr>
        <w:t>效，全面部署本科</w:t>
      </w:r>
      <w:r>
        <w:rPr>
          <w:rFonts w:ascii="仿宋" w:hAnsi="仿宋" w:eastAsia="仿宋" w:cs="仿宋"/>
          <w:sz w:val="31"/>
          <w:szCs w:val="31"/>
        </w:rPr>
        <w:t xml:space="preserve"> </w:t>
      </w:r>
      <w:r>
        <w:rPr>
          <w:rFonts w:ascii="仿宋" w:hAnsi="仿宋" w:eastAsia="仿宋" w:cs="仿宋"/>
          <w:spacing w:val="5"/>
          <w:sz w:val="31"/>
          <w:szCs w:val="31"/>
        </w:rPr>
        <w:t>教育教学审核评估评建攻坚年目标任务。</w:t>
      </w:r>
    </w:p>
    <w:p w14:paraId="3CA214F4">
      <w:pPr>
        <w:spacing w:before="60" w:line="324" w:lineRule="auto"/>
        <w:ind w:right="29" w:firstLine="659"/>
        <w:jc w:val="both"/>
        <w:rPr>
          <w:rFonts w:ascii="仿宋" w:hAnsi="仿宋" w:eastAsia="仿宋" w:cs="仿宋"/>
          <w:sz w:val="31"/>
          <w:szCs w:val="31"/>
        </w:rPr>
      </w:pPr>
      <w:r>
        <w:rPr>
          <w:rFonts w:ascii="仿宋" w:hAnsi="仿宋" w:eastAsia="仿宋" w:cs="仿宋"/>
          <w:spacing w:val="4"/>
          <w:sz w:val="31"/>
          <w:szCs w:val="31"/>
        </w:rPr>
        <w:t>2.落实评建工作例会制度。评建办公室每周召开工作例会，</w:t>
      </w:r>
      <w:r>
        <w:rPr>
          <w:rFonts w:ascii="仿宋" w:hAnsi="仿宋" w:eastAsia="仿宋" w:cs="仿宋"/>
          <w:spacing w:val="16"/>
          <w:sz w:val="31"/>
          <w:szCs w:val="31"/>
        </w:rPr>
        <w:t xml:space="preserve"> </w:t>
      </w:r>
      <w:r>
        <w:rPr>
          <w:rFonts w:ascii="仿宋" w:hAnsi="仿宋" w:eastAsia="仿宋" w:cs="仿宋"/>
          <w:spacing w:val="4"/>
          <w:sz w:val="31"/>
          <w:szCs w:val="31"/>
        </w:rPr>
        <w:t>工作专班双周召开一次工作例会，协调解决存在的主要问题，明</w:t>
      </w:r>
      <w:r>
        <w:rPr>
          <w:rFonts w:ascii="仿宋" w:hAnsi="仿宋" w:eastAsia="仿宋" w:cs="仿宋"/>
          <w:spacing w:val="8"/>
          <w:sz w:val="31"/>
          <w:szCs w:val="31"/>
        </w:rPr>
        <w:t xml:space="preserve"> </w:t>
      </w:r>
      <w:r>
        <w:rPr>
          <w:rFonts w:ascii="仿宋" w:hAnsi="仿宋" w:eastAsia="仿宋" w:cs="仿宋"/>
          <w:sz w:val="31"/>
          <w:szCs w:val="31"/>
        </w:rPr>
        <w:t>确下阶段评建任务。</w:t>
      </w:r>
    </w:p>
    <w:p w14:paraId="6CC36868">
      <w:pPr>
        <w:spacing w:before="45" w:line="328" w:lineRule="auto"/>
        <w:ind w:right="84" w:firstLine="659"/>
        <w:jc w:val="both"/>
        <w:rPr>
          <w:rFonts w:ascii="仿宋" w:hAnsi="仿宋" w:eastAsia="仿宋" w:cs="仿宋"/>
          <w:sz w:val="31"/>
          <w:szCs w:val="31"/>
        </w:rPr>
      </w:pPr>
      <w:r>
        <w:rPr>
          <w:rFonts w:ascii="仿宋" w:hAnsi="仿宋" w:eastAsia="仿宋" w:cs="仿宋"/>
          <w:spacing w:val="2"/>
          <w:sz w:val="31"/>
          <w:szCs w:val="31"/>
        </w:rPr>
        <w:t>3.健全完善各类规章制度。学校各部门根据审核评估要求对</w:t>
      </w:r>
      <w:r>
        <w:rPr>
          <w:rFonts w:ascii="仿宋" w:hAnsi="仿宋" w:eastAsia="仿宋" w:cs="仿宋"/>
          <w:spacing w:val="6"/>
          <w:sz w:val="31"/>
          <w:szCs w:val="31"/>
        </w:rPr>
        <w:t xml:space="preserve"> </w:t>
      </w:r>
      <w:r>
        <w:rPr>
          <w:rFonts w:ascii="仿宋" w:hAnsi="仿宋" w:eastAsia="仿宋" w:cs="仿宋"/>
          <w:spacing w:val="4"/>
          <w:sz w:val="31"/>
          <w:szCs w:val="31"/>
        </w:rPr>
        <w:t>本部门规章制度进行全面清理、修订和完善，形</w:t>
      </w:r>
      <w:r>
        <w:rPr>
          <w:rFonts w:ascii="仿宋" w:hAnsi="仿宋" w:eastAsia="仿宋" w:cs="仿宋"/>
          <w:spacing w:val="3"/>
          <w:sz w:val="31"/>
          <w:szCs w:val="31"/>
        </w:rPr>
        <w:t>成校级规章制度</w:t>
      </w:r>
      <w:r>
        <w:rPr>
          <w:rFonts w:ascii="仿宋" w:hAnsi="仿宋" w:eastAsia="仿宋" w:cs="仿宋"/>
          <w:sz w:val="31"/>
          <w:szCs w:val="31"/>
        </w:rPr>
        <w:t xml:space="preserve"> </w:t>
      </w:r>
      <w:r>
        <w:rPr>
          <w:rFonts w:ascii="仿宋" w:hAnsi="仿宋" w:eastAsia="仿宋" w:cs="仿宋"/>
          <w:spacing w:val="4"/>
          <w:sz w:val="31"/>
          <w:szCs w:val="31"/>
        </w:rPr>
        <w:t>汇编；各教学单位根据校级管理规章制度，对学院现行管</w:t>
      </w:r>
      <w:r>
        <w:rPr>
          <w:rFonts w:ascii="仿宋" w:hAnsi="仿宋" w:eastAsia="仿宋" w:cs="仿宋"/>
          <w:spacing w:val="3"/>
          <w:sz w:val="31"/>
          <w:szCs w:val="31"/>
        </w:rPr>
        <w:t>理规章</w:t>
      </w:r>
      <w:r>
        <w:rPr>
          <w:rFonts w:ascii="仿宋" w:hAnsi="仿宋" w:eastAsia="仿宋" w:cs="仿宋"/>
          <w:sz w:val="31"/>
          <w:szCs w:val="31"/>
        </w:rPr>
        <w:t xml:space="preserve"> </w:t>
      </w:r>
      <w:r>
        <w:rPr>
          <w:rFonts w:ascii="仿宋" w:hAnsi="仿宋" w:eastAsia="仿宋" w:cs="仿宋"/>
          <w:spacing w:val="4"/>
          <w:sz w:val="31"/>
          <w:szCs w:val="31"/>
        </w:rPr>
        <w:t>制度进行梳理自查，建立健全本单位教育教学管</w:t>
      </w:r>
      <w:r>
        <w:rPr>
          <w:rFonts w:ascii="仿宋" w:hAnsi="仿宋" w:eastAsia="仿宋" w:cs="仿宋"/>
          <w:spacing w:val="3"/>
          <w:sz w:val="31"/>
          <w:szCs w:val="31"/>
        </w:rPr>
        <w:t>理规章制度，形</w:t>
      </w:r>
      <w:r>
        <w:rPr>
          <w:rFonts w:ascii="仿宋" w:hAnsi="仿宋" w:eastAsia="仿宋" w:cs="仿宋"/>
          <w:sz w:val="31"/>
          <w:szCs w:val="31"/>
        </w:rPr>
        <w:t xml:space="preserve"> </w:t>
      </w:r>
      <w:r>
        <w:rPr>
          <w:rFonts w:ascii="仿宋" w:hAnsi="仿宋" w:eastAsia="仿宋" w:cs="仿宋"/>
          <w:spacing w:val="-2"/>
          <w:sz w:val="31"/>
          <w:szCs w:val="31"/>
        </w:rPr>
        <w:t>成规章制度汇编。</w:t>
      </w:r>
    </w:p>
    <w:p w14:paraId="6DC369BA">
      <w:pPr>
        <w:spacing w:before="48" w:line="329" w:lineRule="auto"/>
        <w:ind w:firstLine="659"/>
        <w:jc w:val="both"/>
        <w:rPr>
          <w:rFonts w:ascii="仿宋" w:hAnsi="仿宋" w:eastAsia="仿宋" w:cs="仿宋"/>
          <w:sz w:val="31"/>
          <w:szCs w:val="31"/>
        </w:rPr>
      </w:pPr>
      <w:r>
        <w:rPr>
          <w:rFonts w:ascii="仿宋" w:hAnsi="仿宋" w:eastAsia="仿宋" w:cs="仿宋"/>
          <w:spacing w:val="4"/>
          <w:sz w:val="31"/>
          <w:szCs w:val="31"/>
        </w:rPr>
        <w:t>4.开展校院两级教学档案材料检查。对专业人才培养方案、</w:t>
      </w:r>
      <w:r>
        <w:rPr>
          <w:rFonts w:ascii="仿宋" w:hAnsi="仿宋" w:eastAsia="仿宋" w:cs="仿宋"/>
          <w:spacing w:val="15"/>
          <w:sz w:val="31"/>
          <w:szCs w:val="31"/>
        </w:rPr>
        <w:t xml:space="preserve"> </w:t>
      </w:r>
      <w:r>
        <w:rPr>
          <w:rFonts w:ascii="仿宋" w:hAnsi="仿宋" w:eastAsia="仿宋" w:cs="仿宋"/>
          <w:spacing w:val="-4"/>
          <w:sz w:val="31"/>
          <w:szCs w:val="31"/>
        </w:rPr>
        <w:t>课程教学大纲、实习基地、实验室、就业单位、机构及人员名册、</w:t>
      </w:r>
      <w:r>
        <w:rPr>
          <w:rFonts w:ascii="仿宋" w:hAnsi="仿宋" w:eastAsia="仿宋" w:cs="仿宋"/>
          <w:sz w:val="31"/>
          <w:szCs w:val="31"/>
        </w:rPr>
        <w:t xml:space="preserve"> </w:t>
      </w:r>
      <w:r>
        <w:rPr>
          <w:rFonts w:ascii="仿宋" w:hAnsi="仿宋" w:eastAsia="仿宋" w:cs="仿宋"/>
          <w:spacing w:val="14"/>
          <w:sz w:val="31"/>
          <w:szCs w:val="31"/>
        </w:rPr>
        <w:t>近三年听课记录、试卷、毕业论文(设计)、实习报告、实验报</w:t>
      </w:r>
      <w:r>
        <w:rPr>
          <w:rFonts w:ascii="仿宋" w:hAnsi="仿宋" w:eastAsia="仿宋" w:cs="仿宋"/>
          <w:spacing w:val="15"/>
          <w:sz w:val="31"/>
          <w:szCs w:val="31"/>
        </w:rPr>
        <w:t xml:space="preserve"> </w:t>
      </w:r>
      <w:r>
        <w:rPr>
          <w:rFonts w:ascii="仿宋" w:hAnsi="仿宋" w:eastAsia="仿宋" w:cs="仿宋"/>
          <w:spacing w:val="14"/>
          <w:sz w:val="31"/>
          <w:szCs w:val="31"/>
        </w:rPr>
        <w:t>告、课程清单及校企(校地)合作协议等教学档案进行整理自查</w:t>
      </w:r>
      <w:r>
        <w:rPr>
          <w:rFonts w:ascii="仿宋" w:hAnsi="仿宋" w:eastAsia="仿宋" w:cs="仿宋"/>
          <w:spacing w:val="16"/>
          <w:sz w:val="31"/>
          <w:szCs w:val="31"/>
        </w:rPr>
        <w:t xml:space="preserve"> </w:t>
      </w:r>
      <w:r>
        <w:rPr>
          <w:rFonts w:ascii="仿宋" w:hAnsi="仿宋" w:eastAsia="仿宋" w:cs="仿宋"/>
          <w:spacing w:val="4"/>
          <w:sz w:val="31"/>
          <w:szCs w:val="31"/>
        </w:rPr>
        <w:t>和学校抽查，对检查发现的问题立行立改。</w:t>
      </w:r>
      <w:r>
        <w:rPr>
          <w:rFonts w:ascii="仿宋" w:hAnsi="仿宋" w:eastAsia="仿宋" w:cs="仿宋"/>
          <w:spacing w:val="3"/>
          <w:sz w:val="31"/>
          <w:szCs w:val="31"/>
        </w:rPr>
        <w:t>各教学单位对检查通</w:t>
      </w:r>
      <w:r>
        <w:rPr>
          <w:rFonts w:ascii="仿宋" w:hAnsi="仿宋" w:eastAsia="仿宋" w:cs="仿宋"/>
          <w:sz w:val="31"/>
          <w:szCs w:val="31"/>
        </w:rPr>
        <w:t xml:space="preserve"> </w:t>
      </w:r>
      <w:r>
        <w:rPr>
          <w:rFonts w:ascii="仿宋" w:hAnsi="仿宋" w:eastAsia="仿宋" w:cs="仿宋"/>
          <w:spacing w:val="5"/>
          <w:sz w:val="31"/>
          <w:szCs w:val="31"/>
        </w:rPr>
        <w:t>过的教学档案做好专家线上调取的电子化准备。</w:t>
      </w:r>
    </w:p>
    <w:p w14:paraId="484E2695">
      <w:pPr>
        <w:spacing w:before="45" w:line="326" w:lineRule="auto"/>
        <w:ind w:firstLine="659"/>
        <w:jc w:val="both"/>
        <w:rPr>
          <w:rFonts w:ascii="仿宋" w:hAnsi="仿宋" w:eastAsia="仿宋" w:cs="仿宋"/>
          <w:sz w:val="31"/>
          <w:szCs w:val="31"/>
        </w:rPr>
      </w:pPr>
      <w:r>
        <w:rPr>
          <w:rFonts w:ascii="仿宋" w:hAnsi="仿宋" w:eastAsia="仿宋" w:cs="仿宋"/>
          <w:spacing w:val="14"/>
          <w:sz w:val="31"/>
          <w:szCs w:val="31"/>
        </w:rPr>
        <w:t>5.开展教学质量专项检查。开展“课堂教学质量提升年活</w:t>
      </w:r>
      <w:r>
        <w:rPr>
          <w:rFonts w:ascii="仿宋" w:hAnsi="仿宋" w:eastAsia="仿宋" w:cs="仿宋"/>
          <w:spacing w:val="7"/>
          <w:sz w:val="31"/>
          <w:szCs w:val="31"/>
        </w:rPr>
        <w:t xml:space="preserve"> </w:t>
      </w:r>
      <w:r>
        <w:rPr>
          <w:rFonts w:ascii="仿宋" w:hAnsi="仿宋" w:eastAsia="仿宋" w:cs="仿宋"/>
          <w:spacing w:val="9"/>
          <w:sz w:val="31"/>
          <w:szCs w:val="31"/>
        </w:rPr>
        <w:t>动”,开展校院两级督导磨课，提升教师课堂教学能力。加强校</w:t>
      </w:r>
      <w:r>
        <w:rPr>
          <w:rFonts w:ascii="仿宋" w:hAnsi="仿宋" w:eastAsia="仿宋" w:cs="仿宋"/>
          <w:spacing w:val="2"/>
          <w:sz w:val="31"/>
          <w:szCs w:val="31"/>
        </w:rPr>
        <w:t xml:space="preserve"> </w:t>
      </w:r>
      <w:r>
        <w:rPr>
          <w:rFonts w:ascii="仿宋" w:hAnsi="仿宋" w:eastAsia="仿宋" w:cs="仿宋"/>
          <w:spacing w:val="3"/>
          <w:sz w:val="31"/>
          <w:szCs w:val="31"/>
        </w:rPr>
        <w:t>院两级实验、实习、实践教学专项检查。开展教风学风检查，整</w:t>
      </w:r>
      <w:r>
        <w:rPr>
          <w:rFonts w:ascii="仿宋" w:hAnsi="仿宋" w:eastAsia="仿宋" w:cs="仿宋"/>
          <w:spacing w:val="16"/>
          <w:sz w:val="31"/>
          <w:szCs w:val="31"/>
        </w:rPr>
        <w:t xml:space="preserve"> </w:t>
      </w:r>
      <w:r>
        <w:rPr>
          <w:rFonts w:ascii="仿宋" w:hAnsi="仿宋" w:eastAsia="仿宋" w:cs="仿宋"/>
          <w:spacing w:val="-14"/>
          <w:sz w:val="31"/>
          <w:szCs w:val="31"/>
        </w:rPr>
        <w:t>顿教学秩序，规范教学行为，形成勤奋敬业、积极向</w:t>
      </w:r>
      <w:r>
        <w:rPr>
          <w:rFonts w:ascii="仿宋" w:hAnsi="仿宋" w:eastAsia="仿宋" w:cs="仿宋"/>
          <w:spacing w:val="-15"/>
          <w:sz w:val="31"/>
          <w:szCs w:val="31"/>
        </w:rPr>
        <w:t>上的良好氛围。</w:t>
      </w:r>
    </w:p>
    <w:p w14:paraId="000F6DB3">
      <w:pPr>
        <w:spacing w:line="326" w:lineRule="auto"/>
        <w:rPr>
          <w:rFonts w:ascii="仿宋" w:hAnsi="仿宋" w:eastAsia="仿宋" w:cs="仿宋"/>
          <w:sz w:val="31"/>
          <w:szCs w:val="31"/>
        </w:rPr>
        <w:sectPr>
          <w:footerReference r:id="rId9" w:type="default"/>
          <w:pgSz w:w="11900" w:h="16820"/>
          <w:pgMar w:top="1429" w:right="1495" w:bottom="1705" w:left="1529" w:header="0" w:footer="1400" w:gutter="0"/>
          <w:cols w:space="720" w:num="1"/>
        </w:sectPr>
      </w:pPr>
    </w:p>
    <w:p w14:paraId="617D2A4F">
      <w:pPr>
        <w:pStyle w:val="2"/>
        <w:spacing w:line="260" w:lineRule="auto"/>
      </w:pPr>
    </w:p>
    <w:p w14:paraId="181C4460">
      <w:pPr>
        <w:pStyle w:val="2"/>
        <w:spacing w:line="260" w:lineRule="auto"/>
      </w:pPr>
    </w:p>
    <w:p w14:paraId="58EF0630">
      <w:pPr>
        <w:pStyle w:val="2"/>
        <w:spacing w:line="260" w:lineRule="auto"/>
      </w:pPr>
    </w:p>
    <w:p w14:paraId="7815CF42">
      <w:pPr>
        <w:spacing w:before="100" w:line="318" w:lineRule="auto"/>
        <w:ind w:left="679" w:right="1319"/>
        <w:rPr>
          <w:rFonts w:ascii="仿宋" w:hAnsi="仿宋" w:eastAsia="仿宋" w:cs="仿宋"/>
          <w:sz w:val="31"/>
          <w:szCs w:val="31"/>
        </w:rPr>
      </w:pPr>
      <w:r>
        <w:rPr>
          <w:rFonts w:ascii="仿宋" w:hAnsi="仿宋" w:eastAsia="仿宋" w:cs="仿宋"/>
          <w:spacing w:val="4"/>
          <w:sz w:val="31"/>
          <w:szCs w:val="31"/>
        </w:rPr>
        <w:t>6.启动开展校内专业、课程和教学工作专项评估。</w:t>
      </w:r>
      <w:r>
        <w:rPr>
          <w:rFonts w:ascii="仿宋" w:hAnsi="仿宋" w:eastAsia="仿宋" w:cs="仿宋"/>
          <w:spacing w:val="2"/>
          <w:sz w:val="31"/>
          <w:szCs w:val="31"/>
        </w:rPr>
        <w:t xml:space="preserve"> </w:t>
      </w:r>
      <w:r>
        <w:rPr>
          <w:rFonts w:ascii="仿宋" w:hAnsi="仿宋" w:eastAsia="仿宋" w:cs="仿宋"/>
          <w:spacing w:val="1"/>
          <w:sz w:val="31"/>
          <w:szCs w:val="31"/>
        </w:rPr>
        <w:t>7.邀请校外专家开展预评估。</w:t>
      </w:r>
    </w:p>
    <w:p w14:paraId="756970FC">
      <w:pPr>
        <w:spacing w:before="49" w:line="213" w:lineRule="auto"/>
        <w:ind w:left="684"/>
        <w:outlineLvl w:val="0"/>
        <w:rPr>
          <w:rFonts w:ascii="黑体" w:hAnsi="黑体" w:eastAsia="黑体" w:cs="黑体"/>
          <w:sz w:val="31"/>
          <w:szCs w:val="31"/>
        </w:rPr>
      </w:pPr>
      <w:r>
        <w:rPr>
          <w:rFonts w:ascii="黑体" w:hAnsi="黑体" w:eastAsia="黑体" w:cs="黑体"/>
          <w:b/>
          <w:bCs/>
          <w:spacing w:val="3"/>
          <w:sz w:val="31"/>
          <w:szCs w:val="31"/>
        </w:rPr>
        <w:t>五、持续完善软硬件建设，不断提升条件保障度</w:t>
      </w:r>
    </w:p>
    <w:p w14:paraId="4B2844F5">
      <w:pPr>
        <w:spacing w:before="204" w:line="225" w:lineRule="auto"/>
        <w:ind w:left="864"/>
        <w:outlineLvl w:val="0"/>
        <w:rPr>
          <w:rFonts w:ascii="楷体" w:hAnsi="楷体" w:eastAsia="楷体" w:cs="楷体"/>
          <w:sz w:val="31"/>
          <w:szCs w:val="31"/>
        </w:rPr>
      </w:pPr>
      <w:r>
        <w:rPr>
          <w:rFonts w:ascii="楷体" w:hAnsi="楷体" w:eastAsia="楷体" w:cs="楷体"/>
          <w:b/>
          <w:bCs/>
          <w:spacing w:val="16"/>
          <w:sz w:val="31"/>
          <w:szCs w:val="31"/>
        </w:rPr>
        <w:t>(一)师资队伍建设</w:t>
      </w:r>
    </w:p>
    <w:p w14:paraId="54FB41B0">
      <w:pPr>
        <w:spacing w:before="187" w:line="324" w:lineRule="auto"/>
        <w:ind w:right="127" w:firstLine="679"/>
        <w:jc w:val="both"/>
        <w:rPr>
          <w:rFonts w:ascii="仿宋" w:hAnsi="仿宋" w:eastAsia="仿宋" w:cs="仿宋"/>
          <w:sz w:val="31"/>
          <w:szCs w:val="31"/>
        </w:rPr>
      </w:pPr>
      <w:r>
        <w:rPr>
          <w:rFonts w:ascii="仿宋" w:hAnsi="仿宋" w:eastAsia="仿宋" w:cs="仿宋"/>
          <w:spacing w:val="12"/>
          <w:sz w:val="31"/>
          <w:szCs w:val="31"/>
        </w:rPr>
        <w:t>按照生师比18.6:1,高级职称占比30%以上，硕士</w:t>
      </w:r>
      <w:r>
        <w:rPr>
          <w:rFonts w:ascii="仿宋" w:hAnsi="仿宋" w:eastAsia="仿宋" w:cs="仿宋"/>
          <w:spacing w:val="11"/>
          <w:sz w:val="31"/>
          <w:szCs w:val="31"/>
        </w:rPr>
        <w:t>研究生学</w:t>
      </w:r>
      <w:r>
        <w:rPr>
          <w:rFonts w:ascii="仿宋" w:hAnsi="仿宋" w:eastAsia="仿宋" w:cs="仿宋"/>
          <w:sz w:val="31"/>
          <w:szCs w:val="31"/>
        </w:rPr>
        <w:t xml:space="preserve"> </w:t>
      </w:r>
      <w:r>
        <w:rPr>
          <w:rFonts w:ascii="仿宋" w:hAnsi="仿宋" w:eastAsia="仿宋" w:cs="仿宋"/>
          <w:spacing w:val="34"/>
          <w:sz w:val="31"/>
          <w:szCs w:val="31"/>
        </w:rPr>
        <w:t>历占比80%以上(参考常模),双师型教师占比21%以上(参考</w:t>
      </w:r>
      <w:r>
        <w:rPr>
          <w:rFonts w:ascii="仿宋" w:hAnsi="仿宋" w:eastAsia="仿宋" w:cs="仿宋"/>
          <w:spacing w:val="9"/>
          <w:sz w:val="31"/>
          <w:szCs w:val="31"/>
        </w:rPr>
        <w:t xml:space="preserve"> </w:t>
      </w:r>
      <w:r>
        <w:rPr>
          <w:rFonts w:ascii="仿宋" w:hAnsi="仿宋" w:eastAsia="仿宋" w:cs="仿宋"/>
          <w:spacing w:val="18"/>
          <w:sz w:val="31"/>
          <w:szCs w:val="31"/>
        </w:rPr>
        <w:t>常模),加大教师引进力度，加强师资队伍建</w:t>
      </w:r>
      <w:r>
        <w:rPr>
          <w:rFonts w:ascii="仿宋" w:hAnsi="仿宋" w:eastAsia="仿宋" w:cs="仿宋"/>
          <w:spacing w:val="17"/>
          <w:sz w:val="31"/>
          <w:szCs w:val="31"/>
        </w:rPr>
        <w:t>设。</w:t>
      </w:r>
    </w:p>
    <w:p w14:paraId="57F8A451">
      <w:pPr>
        <w:spacing w:before="40" w:line="229" w:lineRule="auto"/>
        <w:ind w:left="864"/>
        <w:outlineLvl w:val="0"/>
        <w:rPr>
          <w:rFonts w:ascii="楷体" w:hAnsi="楷体" w:eastAsia="楷体" w:cs="楷体"/>
          <w:sz w:val="31"/>
          <w:szCs w:val="31"/>
        </w:rPr>
      </w:pPr>
      <w:r>
        <w:rPr>
          <w:rFonts w:ascii="楷体" w:hAnsi="楷体" w:eastAsia="楷体" w:cs="楷体"/>
          <w:b/>
          <w:bCs/>
          <w:spacing w:val="18"/>
          <w:sz w:val="31"/>
          <w:szCs w:val="31"/>
        </w:rPr>
        <w:t>(二)实验实训室建设</w:t>
      </w:r>
    </w:p>
    <w:p w14:paraId="78EE983C">
      <w:pPr>
        <w:spacing w:before="169" w:line="327" w:lineRule="auto"/>
        <w:ind w:right="93" w:firstLine="679"/>
        <w:jc w:val="both"/>
        <w:rPr>
          <w:rFonts w:ascii="仿宋" w:hAnsi="仿宋" w:eastAsia="仿宋" w:cs="仿宋"/>
          <w:sz w:val="31"/>
          <w:szCs w:val="31"/>
        </w:rPr>
      </w:pPr>
      <w:r>
        <w:rPr>
          <w:rFonts w:ascii="仿宋" w:hAnsi="仿宋" w:eastAsia="仿宋" w:cs="仿宋"/>
          <w:spacing w:val="15"/>
          <w:sz w:val="31"/>
          <w:szCs w:val="31"/>
        </w:rPr>
        <w:t xml:space="preserve">各教学单位要在充分调研论证的基础上研究制定实验实训 </w:t>
      </w:r>
      <w:r>
        <w:rPr>
          <w:rFonts w:ascii="仿宋" w:hAnsi="仿宋" w:eastAsia="仿宋" w:cs="仿宋"/>
          <w:spacing w:val="2"/>
          <w:sz w:val="31"/>
          <w:szCs w:val="31"/>
        </w:rPr>
        <w:t>室建设方案，并积极主动配合集团相关部门完成实验实训室论证</w:t>
      </w:r>
      <w:r>
        <w:rPr>
          <w:rFonts w:ascii="仿宋" w:hAnsi="仿宋" w:eastAsia="仿宋" w:cs="仿宋"/>
          <w:spacing w:val="3"/>
          <w:sz w:val="31"/>
          <w:szCs w:val="31"/>
        </w:rPr>
        <w:t xml:space="preserve"> </w:t>
      </w:r>
      <w:r>
        <w:rPr>
          <w:rFonts w:ascii="仿宋" w:hAnsi="仿宋" w:eastAsia="仿宋" w:cs="仿宋"/>
          <w:spacing w:val="4"/>
          <w:sz w:val="31"/>
          <w:szCs w:val="31"/>
        </w:rPr>
        <w:t>审批、招投标、设备仪器进场安装、调试及验收等</w:t>
      </w:r>
      <w:r>
        <w:rPr>
          <w:rFonts w:ascii="仿宋" w:hAnsi="仿宋" w:eastAsia="仿宋" w:cs="仿宋"/>
          <w:spacing w:val="3"/>
          <w:sz w:val="31"/>
          <w:szCs w:val="31"/>
        </w:rPr>
        <w:t>工作，加强实</w:t>
      </w:r>
      <w:r>
        <w:rPr>
          <w:rFonts w:ascii="仿宋" w:hAnsi="仿宋" w:eastAsia="仿宋" w:cs="仿宋"/>
          <w:sz w:val="31"/>
          <w:szCs w:val="31"/>
        </w:rPr>
        <w:t xml:space="preserve"> </w:t>
      </w:r>
      <w:r>
        <w:rPr>
          <w:rFonts w:ascii="仿宋" w:hAnsi="仿宋" w:eastAsia="仿宋" w:cs="仿宋"/>
          <w:spacing w:val="1"/>
          <w:sz w:val="31"/>
          <w:szCs w:val="31"/>
        </w:rPr>
        <w:t>验实训室建设过程管理。</w:t>
      </w:r>
    </w:p>
    <w:p w14:paraId="5C589906">
      <w:pPr>
        <w:spacing w:before="33" w:line="226" w:lineRule="auto"/>
        <w:ind w:left="864"/>
        <w:outlineLvl w:val="0"/>
        <w:rPr>
          <w:rFonts w:ascii="楷体" w:hAnsi="楷体" w:eastAsia="楷体" w:cs="楷体"/>
          <w:sz w:val="31"/>
          <w:szCs w:val="31"/>
        </w:rPr>
      </w:pPr>
      <w:r>
        <w:rPr>
          <w:rFonts w:ascii="楷体" w:hAnsi="楷体" w:eastAsia="楷体" w:cs="楷体"/>
          <w:b/>
          <w:bCs/>
          <w:spacing w:val="14"/>
          <w:sz w:val="31"/>
          <w:szCs w:val="31"/>
        </w:rPr>
        <w:t>(三)图书资源和信息化建设</w:t>
      </w:r>
    </w:p>
    <w:p w14:paraId="615638B8">
      <w:pPr>
        <w:spacing w:before="185" w:line="325" w:lineRule="auto"/>
        <w:ind w:right="85" w:firstLine="679"/>
        <w:jc w:val="both"/>
        <w:rPr>
          <w:rFonts w:ascii="仿宋" w:hAnsi="仿宋" w:eastAsia="仿宋" w:cs="仿宋"/>
          <w:sz w:val="31"/>
          <w:szCs w:val="31"/>
        </w:rPr>
      </w:pPr>
      <w:r>
        <w:rPr>
          <w:rFonts w:ascii="仿宋" w:hAnsi="仿宋" w:eastAsia="仿宋" w:cs="仿宋"/>
          <w:spacing w:val="3"/>
          <w:sz w:val="31"/>
          <w:szCs w:val="31"/>
        </w:rPr>
        <w:t>做好图书采购和信息化建设，不断丰富馆藏资源，推进图书</w:t>
      </w:r>
      <w:r>
        <w:rPr>
          <w:rFonts w:ascii="仿宋" w:hAnsi="仿宋" w:eastAsia="仿宋" w:cs="仿宋"/>
          <w:spacing w:val="10"/>
          <w:sz w:val="31"/>
          <w:szCs w:val="31"/>
        </w:rPr>
        <w:t xml:space="preserve"> </w:t>
      </w:r>
      <w:r>
        <w:rPr>
          <w:rFonts w:ascii="仿宋" w:hAnsi="仿宋" w:eastAsia="仿宋" w:cs="仿宋"/>
          <w:spacing w:val="3"/>
          <w:sz w:val="31"/>
          <w:szCs w:val="31"/>
        </w:rPr>
        <w:t>馆智慧化数字化转型。加快智慧教室等信息化建设，完善线上评</w:t>
      </w:r>
      <w:r>
        <w:rPr>
          <w:rFonts w:ascii="仿宋" w:hAnsi="仿宋" w:eastAsia="仿宋" w:cs="仿宋"/>
          <w:spacing w:val="15"/>
          <w:sz w:val="31"/>
          <w:szCs w:val="31"/>
        </w:rPr>
        <w:t xml:space="preserve"> </w:t>
      </w:r>
      <w:r>
        <w:rPr>
          <w:rFonts w:ascii="仿宋" w:hAnsi="仿宋" w:eastAsia="仿宋" w:cs="仿宋"/>
          <w:spacing w:val="3"/>
          <w:sz w:val="31"/>
          <w:szCs w:val="31"/>
        </w:rPr>
        <w:t>估条件，模拟测试专家线上考查工作环节，做好线上听课、线上</w:t>
      </w:r>
      <w:r>
        <w:rPr>
          <w:rFonts w:ascii="仿宋" w:hAnsi="仿宋" w:eastAsia="仿宋" w:cs="仿宋"/>
          <w:spacing w:val="15"/>
          <w:sz w:val="31"/>
          <w:szCs w:val="31"/>
        </w:rPr>
        <w:t xml:space="preserve"> </w:t>
      </w:r>
      <w:r>
        <w:rPr>
          <w:rFonts w:ascii="仿宋" w:hAnsi="仿宋" w:eastAsia="仿宋" w:cs="仿宋"/>
          <w:spacing w:val="3"/>
          <w:sz w:val="31"/>
          <w:szCs w:val="31"/>
        </w:rPr>
        <w:t>访谈、线上会议和线上材料调阅等准备工作。</w:t>
      </w:r>
    </w:p>
    <w:p w14:paraId="50E753EC">
      <w:pPr>
        <w:spacing w:before="51" w:line="231" w:lineRule="auto"/>
        <w:ind w:left="864"/>
        <w:outlineLvl w:val="0"/>
        <w:rPr>
          <w:rFonts w:ascii="楷体" w:hAnsi="楷体" w:eastAsia="楷体" w:cs="楷体"/>
          <w:sz w:val="31"/>
          <w:szCs w:val="31"/>
        </w:rPr>
      </w:pPr>
      <w:r>
        <w:rPr>
          <w:rFonts w:ascii="楷体" w:hAnsi="楷体" w:eastAsia="楷体" w:cs="楷体"/>
          <w:b/>
          <w:bCs/>
          <w:spacing w:val="16"/>
          <w:sz w:val="31"/>
          <w:szCs w:val="31"/>
        </w:rPr>
        <w:t>(四)主题场馆建设</w:t>
      </w:r>
    </w:p>
    <w:p w14:paraId="07467DB0">
      <w:pPr>
        <w:spacing w:before="189" w:line="319" w:lineRule="auto"/>
        <w:ind w:firstLine="679"/>
        <w:rPr>
          <w:rFonts w:ascii="仿宋" w:hAnsi="仿宋" w:eastAsia="仿宋" w:cs="仿宋"/>
          <w:sz w:val="31"/>
          <w:szCs w:val="31"/>
        </w:rPr>
      </w:pPr>
      <w:r>
        <w:rPr>
          <w:rFonts w:ascii="仿宋" w:hAnsi="仿宋" w:eastAsia="仿宋" w:cs="仿宋"/>
          <w:spacing w:val="-5"/>
          <w:sz w:val="31"/>
          <w:szCs w:val="31"/>
        </w:rPr>
        <w:t>做好学校体育馆、非遗馆、历史文化展馆、大学生素质展</w:t>
      </w:r>
      <w:r>
        <w:rPr>
          <w:rFonts w:ascii="仿宋" w:hAnsi="仿宋" w:eastAsia="仿宋" w:cs="仿宋"/>
          <w:spacing w:val="-6"/>
          <w:sz w:val="31"/>
          <w:szCs w:val="31"/>
        </w:rPr>
        <w:t>馆、</w:t>
      </w:r>
      <w:r>
        <w:rPr>
          <w:rFonts w:ascii="仿宋" w:hAnsi="仿宋" w:eastAsia="仿宋" w:cs="仿宋"/>
          <w:sz w:val="31"/>
          <w:szCs w:val="31"/>
        </w:rPr>
        <w:t xml:space="preserve"> </w:t>
      </w:r>
      <w:r>
        <w:rPr>
          <w:rFonts w:ascii="仿宋" w:hAnsi="仿宋" w:eastAsia="仿宋" w:cs="仿宋"/>
          <w:spacing w:val="5"/>
          <w:sz w:val="31"/>
          <w:szCs w:val="31"/>
        </w:rPr>
        <w:t>创新创业园区、会议室改造等场馆场所的改造升</w:t>
      </w:r>
      <w:r>
        <w:rPr>
          <w:rFonts w:ascii="仿宋" w:hAnsi="仿宋" w:eastAsia="仿宋" w:cs="仿宋"/>
          <w:spacing w:val="4"/>
          <w:sz w:val="31"/>
          <w:szCs w:val="31"/>
        </w:rPr>
        <w:t>级。</w:t>
      </w:r>
    </w:p>
    <w:p w14:paraId="6CB3A8C9">
      <w:pPr>
        <w:spacing w:before="35" w:line="232" w:lineRule="auto"/>
        <w:ind w:left="864"/>
        <w:outlineLvl w:val="0"/>
        <w:rPr>
          <w:rFonts w:ascii="楷体" w:hAnsi="楷体" w:eastAsia="楷体" w:cs="楷体"/>
          <w:sz w:val="31"/>
          <w:szCs w:val="31"/>
        </w:rPr>
      </w:pPr>
      <w:r>
        <w:rPr>
          <w:rFonts w:ascii="楷体" w:hAnsi="楷体" w:eastAsia="楷体" w:cs="楷体"/>
          <w:b/>
          <w:bCs/>
          <w:spacing w:val="18"/>
          <w:sz w:val="31"/>
          <w:szCs w:val="31"/>
        </w:rPr>
        <w:t>(五)环境建设</w:t>
      </w:r>
    </w:p>
    <w:p w14:paraId="4E84FC6A">
      <w:pPr>
        <w:spacing w:before="184" w:line="222" w:lineRule="auto"/>
        <w:ind w:left="679"/>
        <w:rPr>
          <w:rFonts w:ascii="仿宋" w:hAnsi="仿宋" w:eastAsia="仿宋" w:cs="仿宋"/>
          <w:sz w:val="31"/>
          <w:szCs w:val="31"/>
        </w:rPr>
      </w:pPr>
      <w:r>
        <w:rPr>
          <w:rFonts w:ascii="仿宋" w:hAnsi="仿宋" w:eastAsia="仿宋" w:cs="仿宋"/>
          <w:spacing w:val="1"/>
          <w:sz w:val="31"/>
          <w:szCs w:val="31"/>
        </w:rPr>
        <w:t>1.对教学楼、教室、实验室、教学场地、学生宿舍、图书馆</w:t>
      </w:r>
    </w:p>
    <w:p w14:paraId="58ADC6C5">
      <w:pPr>
        <w:spacing w:line="222" w:lineRule="auto"/>
        <w:rPr>
          <w:rFonts w:ascii="仿宋" w:hAnsi="仿宋" w:eastAsia="仿宋" w:cs="仿宋"/>
          <w:sz w:val="31"/>
          <w:szCs w:val="31"/>
        </w:rPr>
        <w:sectPr>
          <w:footerReference r:id="rId10" w:type="default"/>
          <w:pgSz w:w="11900" w:h="16820"/>
          <w:pgMar w:top="1429" w:right="1595" w:bottom="1707" w:left="1390" w:header="0" w:footer="1400" w:gutter="0"/>
          <w:cols w:space="720" w:num="1"/>
        </w:sectPr>
      </w:pPr>
    </w:p>
    <w:p w14:paraId="26EC0665">
      <w:pPr>
        <w:pStyle w:val="2"/>
        <w:spacing w:line="260" w:lineRule="auto"/>
      </w:pPr>
    </w:p>
    <w:p w14:paraId="18991DCC">
      <w:pPr>
        <w:pStyle w:val="2"/>
        <w:spacing w:line="261" w:lineRule="auto"/>
      </w:pPr>
    </w:p>
    <w:p w14:paraId="74A45E86">
      <w:pPr>
        <w:pStyle w:val="2"/>
        <w:spacing w:line="261" w:lineRule="auto"/>
      </w:pPr>
    </w:p>
    <w:p w14:paraId="5C474584">
      <w:pPr>
        <w:spacing w:before="101" w:line="221" w:lineRule="auto"/>
        <w:ind w:left="4"/>
        <w:rPr>
          <w:rFonts w:ascii="仿宋" w:hAnsi="仿宋" w:eastAsia="仿宋" w:cs="仿宋"/>
          <w:sz w:val="31"/>
          <w:szCs w:val="31"/>
        </w:rPr>
      </w:pPr>
      <w:r>
        <w:rPr>
          <w:rFonts w:ascii="仿宋" w:hAnsi="仿宋" w:eastAsia="仿宋" w:cs="仿宋"/>
          <w:spacing w:val="3"/>
          <w:sz w:val="31"/>
          <w:szCs w:val="31"/>
        </w:rPr>
        <w:t>等教学生活场所进行维修和条件改善。</w:t>
      </w:r>
    </w:p>
    <w:p w14:paraId="165C3934">
      <w:pPr>
        <w:spacing w:before="189" w:line="318" w:lineRule="auto"/>
        <w:ind w:left="4" w:right="107" w:firstLine="639"/>
        <w:rPr>
          <w:rFonts w:ascii="仿宋" w:hAnsi="仿宋" w:eastAsia="仿宋" w:cs="仿宋"/>
          <w:sz w:val="31"/>
          <w:szCs w:val="31"/>
        </w:rPr>
      </w:pPr>
      <w:r>
        <w:rPr>
          <w:rFonts w:ascii="仿宋" w:hAnsi="仿宋" w:eastAsia="仿宋" w:cs="仿宋"/>
          <w:spacing w:val="3"/>
          <w:sz w:val="31"/>
          <w:szCs w:val="31"/>
        </w:rPr>
        <w:t>2.建设文化长廊，美化、亮化学校环境，各教学</w:t>
      </w:r>
      <w:r>
        <w:rPr>
          <w:rFonts w:ascii="仿宋" w:hAnsi="仿宋" w:eastAsia="仿宋" w:cs="仿宋"/>
          <w:spacing w:val="2"/>
          <w:sz w:val="31"/>
          <w:szCs w:val="31"/>
        </w:rPr>
        <w:t>单位做好学</w:t>
      </w:r>
      <w:r>
        <w:rPr>
          <w:rFonts w:ascii="仿宋" w:hAnsi="仿宋" w:eastAsia="仿宋" w:cs="仿宋"/>
          <w:sz w:val="31"/>
          <w:szCs w:val="31"/>
        </w:rPr>
        <w:t xml:space="preserve"> </w:t>
      </w:r>
      <w:r>
        <w:rPr>
          <w:rFonts w:ascii="仿宋" w:hAnsi="仿宋" w:eastAsia="仿宋" w:cs="仿宋"/>
          <w:spacing w:val="3"/>
          <w:sz w:val="31"/>
          <w:szCs w:val="31"/>
        </w:rPr>
        <w:t>院情况、师生情况、校友情况简介等。</w:t>
      </w:r>
    </w:p>
    <w:p w14:paraId="1DC9B7A6">
      <w:pPr>
        <w:spacing w:before="46" w:line="213" w:lineRule="auto"/>
        <w:ind w:left="649"/>
        <w:outlineLvl w:val="0"/>
        <w:rPr>
          <w:rFonts w:ascii="黑体" w:hAnsi="黑体" w:eastAsia="黑体" w:cs="黑体"/>
          <w:sz w:val="31"/>
          <w:szCs w:val="31"/>
        </w:rPr>
      </w:pPr>
      <w:r>
        <w:rPr>
          <w:rFonts w:ascii="黑体" w:hAnsi="黑体" w:eastAsia="黑体" w:cs="黑体"/>
          <w:b/>
          <w:bCs/>
          <w:spacing w:val="4"/>
          <w:sz w:val="31"/>
          <w:szCs w:val="31"/>
        </w:rPr>
        <w:t>六、发挥数据服务功能，完善学校自评结果</w:t>
      </w:r>
    </w:p>
    <w:p w14:paraId="5F7BA1D5">
      <w:pPr>
        <w:spacing w:before="210" w:line="327" w:lineRule="auto"/>
        <w:ind w:firstLine="644"/>
        <w:jc w:val="both"/>
        <w:rPr>
          <w:rFonts w:ascii="仿宋" w:hAnsi="仿宋" w:eastAsia="仿宋" w:cs="仿宋"/>
          <w:sz w:val="31"/>
          <w:szCs w:val="31"/>
        </w:rPr>
      </w:pPr>
      <w:r>
        <w:rPr>
          <w:rFonts w:ascii="仿宋" w:hAnsi="仿宋" w:eastAsia="仿宋" w:cs="仿宋"/>
          <w:spacing w:val="12"/>
          <w:sz w:val="31"/>
          <w:szCs w:val="31"/>
        </w:rPr>
        <w:t>1.模拟采集3+3报告。开展《本科教学状态数据分析报告》</w:t>
      </w:r>
      <w:r>
        <w:rPr>
          <w:rFonts w:ascii="仿宋" w:hAnsi="仿宋" w:eastAsia="仿宋" w:cs="仿宋"/>
          <w:spacing w:val="3"/>
          <w:sz w:val="31"/>
          <w:szCs w:val="31"/>
        </w:rPr>
        <w:t xml:space="preserve"> </w:t>
      </w:r>
      <w:r>
        <w:rPr>
          <w:rFonts w:ascii="仿宋" w:hAnsi="仿宋" w:eastAsia="仿宋" w:cs="仿宋"/>
          <w:spacing w:val="9"/>
          <w:sz w:val="31"/>
          <w:szCs w:val="31"/>
        </w:rPr>
        <w:t>《在校生学习体验调查报告》《教师教学体验调查报告》</w:t>
      </w:r>
      <w:r>
        <w:rPr>
          <w:rFonts w:ascii="仿宋" w:hAnsi="仿宋" w:eastAsia="仿宋" w:cs="仿宋"/>
          <w:spacing w:val="8"/>
          <w:sz w:val="31"/>
          <w:szCs w:val="31"/>
        </w:rPr>
        <w:t>3份过</w:t>
      </w:r>
      <w:r>
        <w:rPr>
          <w:rFonts w:ascii="仿宋" w:hAnsi="仿宋" w:eastAsia="仿宋" w:cs="仿宋"/>
          <w:sz w:val="31"/>
          <w:szCs w:val="31"/>
        </w:rPr>
        <w:t xml:space="preserve"> </w:t>
      </w:r>
      <w:r>
        <w:rPr>
          <w:rFonts w:ascii="仿宋" w:hAnsi="仿宋" w:eastAsia="仿宋" w:cs="仿宋"/>
          <w:spacing w:val="4"/>
          <w:sz w:val="31"/>
          <w:szCs w:val="31"/>
        </w:rPr>
        <w:t>程性报告，《本科生就业数据分析报告》《本科毕业生跟踪调查</w:t>
      </w:r>
      <w:r>
        <w:rPr>
          <w:rFonts w:ascii="仿宋" w:hAnsi="仿宋" w:eastAsia="仿宋" w:cs="仿宋"/>
          <w:spacing w:val="1"/>
          <w:sz w:val="31"/>
          <w:szCs w:val="31"/>
        </w:rPr>
        <w:t xml:space="preserve"> </w:t>
      </w:r>
      <w:r>
        <w:rPr>
          <w:rFonts w:ascii="仿宋" w:hAnsi="仿宋" w:eastAsia="仿宋" w:cs="仿宋"/>
          <w:spacing w:val="10"/>
          <w:sz w:val="31"/>
          <w:szCs w:val="31"/>
        </w:rPr>
        <w:t>报告》《用人单位跟踪调查报告》3份结果性报告的模拟采集和</w:t>
      </w:r>
      <w:r>
        <w:rPr>
          <w:rFonts w:ascii="仿宋" w:hAnsi="仿宋" w:eastAsia="仿宋" w:cs="仿宋"/>
          <w:spacing w:val="2"/>
          <w:sz w:val="31"/>
          <w:szCs w:val="31"/>
        </w:rPr>
        <w:t xml:space="preserve"> </w:t>
      </w:r>
      <w:r>
        <w:rPr>
          <w:rFonts w:ascii="仿宋" w:hAnsi="仿宋" w:eastAsia="仿宋" w:cs="仿宋"/>
          <w:spacing w:val="6"/>
          <w:sz w:val="31"/>
          <w:szCs w:val="31"/>
        </w:rPr>
        <w:t>报告分析，通过数据分析，服务学校完善自评报告和问题清单。</w:t>
      </w:r>
    </w:p>
    <w:p w14:paraId="26CDCFCF">
      <w:pPr>
        <w:spacing w:before="61" w:line="320" w:lineRule="auto"/>
        <w:ind w:left="4" w:right="103" w:firstLine="639"/>
        <w:rPr>
          <w:rFonts w:ascii="仿宋" w:hAnsi="仿宋" w:eastAsia="仿宋" w:cs="仿宋"/>
          <w:sz w:val="31"/>
          <w:szCs w:val="31"/>
        </w:rPr>
      </w:pPr>
      <w:r>
        <w:rPr>
          <w:rFonts w:ascii="仿宋" w:hAnsi="仿宋" w:eastAsia="仿宋" w:cs="仿宋"/>
          <w:spacing w:val="13"/>
          <w:sz w:val="31"/>
          <w:szCs w:val="31"/>
        </w:rPr>
        <w:t>2.高质量做好2024年度本科教学状态数据采集，完成2024</w:t>
      </w:r>
      <w:r>
        <w:rPr>
          <w:rFonts w:ascii="仿宋" w:hAnsi="仿宋" w:eastAsia="仿宋" w:cs="仿宋"/>
          <w:spacing w:val="1"/>
          <w:sz w:val="31"/>
          <w:szCs w:val="31"/>
        </w:rPr>
        <w:t xml:space="preserve"> </w:t>
      </w:r>
      <w:r>
        <w:rPr>
          <w:rFonts w:ascii="仿宋" w:hAnsi="仿宋" w:eastAsia="仿宋" w:cs="仿宋"/>
          <w:sz w:val="31"/>
          <w:szCs w:val="31"/>
        </w:rPr>
        <w:t>年本科教学质量报告。</w:t>
      </w:r>
    </w:p>
    <w:p w14:paraId="4C868BBA">
      <w:pPr>
        <w:pStyle w:val="2"/>
        <w:spacing w:line="250" w:lineRule="auto"/>
      </w:pPr>
    </w:p>
    <w:p w14:paraId="110403F8">
      <w:pPr>
        <w:pStyle w:val="2"/>
        <w:spacing w:line="250" w:lineRule="auto"/>
      </w:pPr>
    </w:p>
    <w:p w14:paraId="2DF06A90">
      <w:pPr>
        <w:spacing w:before="101" w:line="220" w:lineRule="auto"/>
        <w:ind w:left="644"/>
        <w:rPr>
          <w:rFonts w:ascii="仿宋" w:hAnsi="仿宋" w:eastAsia="仿宋" w:cs="仿宋"/>
          <w:sz w:val="31"/>
          <w:szCs w:val="31"/>
        </w:rPr>
      </w:pPr>
      <w:r>
        <w:rPr>
          <w:rFonts w:ascii="仿宋" w:hAnsi="仿宋" w:eastAsia="仿宋" w:cs="仿宋"/>
          <w:spacing w:val="13"/>
          <w:sz w:val="31"/>
          <w:szCs w:val="31"/>
        </w:rPr>
        <w:t>附件：商丘学院2024年秋季学期审核评估工作安排表</w:t>
      </w:r>
    </w:p>
    <w:p w14:paraId="3926C615">
      <w:pPr>
        <w:spacing w:line="220" w:lineRule="auto"/>
        <w:rPr>
          <w:rFonts w:ascii="仿宋" w:hAnsi="仿宋" w:eastAsia="仿宋" w:cs="仿宋"/>
          <w:sz w:val="31"/>
          <w:szCs w:val="31"/>
        </w:rPr>
        <w:sectPr>
          <w:footerReference r:id="rId11" w:type="default"/>
          <w:pgSz w:w="11900" w:h="16820"/>
          <w:pgMar w:top="1429" w:right="1484" w:bottom="1705" w:left="1525" w:header="0" w:footer="1400" w:gutter="0"/>
          <w:cols w:space="720" w:num="1"/>
        </w:sectPr>
      </w:pPr>
    </w:p>
    <w:p w14:paraId="7BF2FC5A">
      <w:pPr>
        <w:pStyle w:val="2"/>
        <w:spacing w:line="448" w:lineRule="auto"/>
      </w:pPr>
    </w:p>
    <w:p w14:paraId="493FB0FE">
      <w:pPr>
        <w:spacing w:before="111" w:line="224" w:lineRule="auto"/>
        <w:ind w:left="679"/>
        <w:rPr>
          <w:rFonts w:ascii="黑体" w:hAnsi="黑体" w:eastAsia="黑体" w:cs="黑体"/>
          <w:sz w:val="34"/>
          <w:szCs w:val="34"/>
        </w:rPr>
      </w:pPr>
      <w:r>
        <w:rPr>
          <w:rFonts w:ascii="黑体" w:hAnsi="黑体" w:eastAsia="黑体" w:cs="黑体"/>
          <w:b/>
          <w:bCs/>
          <w:spacing w:val="-20"/>
          <w:sz w:val="34"/>
          <w:szCs w:val="34"/>
        </w:rPr>
        <w:t>附</w:t>
      </w:r>
      <w:r>
        <w:rPr>
          <w:rFonts w:ascii="黑体" w:hAnsi="黑体" w:eastAsia="黑体" w:cs="黑体"/>
          <w:spacing w:val="128"/>
          <w:sz w:val="34"/>
          <w:szCs w:val="34"/>
        </w:rPr>
        <w:t xml:space="preserve"> </w:t>
      </w:r>
      <w:r>
        <w:rPr>
          <w:rFonts w:ascii="黑体" w:hAnsi="黑体" w:eastAsia="黑体" w:cs="黑体"/>
          <w:b/>
          <w:bCs/>
          <w:spacing w:val="-20"/>
          <w:sz w:val="34"/>
          <w:szCs w:val="34"/>
        </w:rPr>
        <w:t>件</w:t>
      </w:r>
    </w:p>
    <w:p w14:paraId="276593C4">
      <w:pPr>
        <w:pStyle w:val="2"/>
        <w:spacing w:line="297" w:lineRule="auto"/>
      </w:pPr>
    </w:p>
    <w:p w14:paraId="0E15D501">
      <w:pPr>
        <w:spacing w:before="143" w:line="218" w:lineRule="auto"/>
        <w:ind w:left="2501"/>
        <w:rPr>
          <w:rFonts w:ascii="宋体" w:hAnsi="宋体" w:eastAsia="宋体" w:cs="宋体"/>
          <w:sz w:val="44"/>
          <w:szCs w:val="44"/>
        </w:rPr>
      </w:pPr>
      <w:r>
        <w:rPr>
          <w:rFonts w:ascii="宋体" w:hAnsi="宋体" w:eastAsia="宋体" w:cs="宋体"/>
          <w:b/>
          <w:bCs/>
          <w:spacing w:val="-1"/>
          <w:sz w:val="44"/>
          <w:szCs w:val="44"/>
        </w:rPr>
        <w:t>商丘学院2024年秋季学期审核评估工作安排表</w:t>
      </w:r>
    </w:p>
    <w:p w14:paraId="37AB10A4">
      <w:pPr>
        <w:spacing w:before="5"/>
      </w:pPr>
    </w:p>
    <w:tbl>
      <w:tblPr>
        <w:tblStyle w:val="5"/>
        <w:tblW w:w="14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1122"/>
        <w:gridCol w:w="1723"/>
      </w:tblGrid>
      <w:tr w14:paraId="10FAE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194" w:type="dxa"/>
            <w:vAlign w:val="top"/>
          </w:tcPr>
          <w:p w14:paraId="08D9F7C0">
            <w:pPr>
              <w:pStyle w:val="6"/>
              <w:spacing w:before="182" w:line="221" w:lineRule="auto"/>
              <w:ind w:left="348"/>
            </w:pPr>
            <w:r>
              <w:rPr>
                <w:b/>
                <w:bCs/>
                <w:spacing w:val="-5"/>
              </w:rPr>
              <w:t>序号</w:t>
            </w:r>
          </w:p>
        </w:tc>
        <w:tc>
          <w:tcPr>
            <w:tcW w:w="11122" w:type="dxa"/>
            <w:vAlign w:val="top"/>
          </w:tcPr>
          <w:p w14:paraId="6F6173E5">
            <w:pPr>
              <w:pStyle w:val="6"/>
              <w:spacing w:before="181" w:line="219" w:lineRule="auto"/>
              <w:ind w:left="5074"/>
            </w:pPr>
            <w:r>
              <w:rPr>
                <w:b/>
                <w:bCs/>
                <w:spacing w:val="-5"/>
              </w:rPr>
              <w:t>任务名称</w:t>
            </w:r>
          </w:p>
        </w:tc>
        <w:tc>
          <w:tcPr>
            <w:tcW w:w="1723" w:type="dxa"/>
            <w:vAlign w:val="top"/>
          </w:tcPr>
          <w:p w14:paraId="191FCD90">
            <w:pPr>
              <w:pStyle w:val="6"/>
              <w:spacing w:before="182" w:line="221" w:lineRule="auto"/>
              <w:ind w:left="382"/>
            </w:pPr>
            <w:r>
              <w:rPr>
                <w:b/>
                <w:bCs/>
                <w:spacing w:val="-2"/>
              </w:rPr>
              <w:t>时间安排</w:t>
            </w:r>
          </w:p>
        </w:tc>
      </w:tr>
      <w:tr w14:paraId="5D5BD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94" w:type="dxa"/>
            <w:vAlign w:val="top"/>
          </w:tcPr>
          <w:p w14:paraId="7A7964AD">
            <w:pPr>
              <w:pStyle w:val="6"/>
              <w:spacing w:before="241" w:line="184" w:lineRule="auto"/>
              <w:ind w:left="524"/>
            </w:pPr>
            <w:r>
              <w:t>1</w:t>
            </w:r>
          </w:p>
        </w:tc>
        <w:tc>
          <w:tcPr>
            <w:tcW w:w="11122" w:type="dxa"/>
            <w:vAlign w:val="top"/>
          </w:tcPr>
          <w:p w14:paraId="17C7317B">
            <w:pPr>
              <w:pStyle w:val="6"/>
              <w:spacing w:before="178" w:line="218" w:lineRule="auto"/>
              <w:ind w:left="990"/>
            </w:pPr>
            <w:r>
              <w:t>召开教育思想观念大讨论暨审核评估工作落实年活动总结和审核评估评建攻坚年动员会</w:t>
            </w:r>
          </w:p>
        </w:tc>
        <w:tc>
          <w:tcPr>
            <w:tcW w:w="1723" w:type="dxa"/>
            <w:vAlign w:val="top"/>
          </w:tcPr>
          <w:p w14:paraId="72292C77">
            <w:pPr>
              <w:pStyle w:val="6"/>
              <w:spacing w:before="180" w:line="219" w:lineRule="auto"/>
              <w:ind w:left="438"/>
            </w:pPr>
            <w:r>
              <w:rPr>
                <w:spacing w:val="5"/>
              </w:rPr>
              <w:t>9月下旬</w:t>
            </w:r>
          </w:p>
        </w:tc>
      </w:tr>
      <w:tr w14:paraId="76CC1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194" w:type="dxa"/>
            <w:vAlign w:val="top"/>
          </w:tcPr>
          <w:p w14:paraId="04DE5C79">
            <w:pPr>
              <w:pStyle w:val="6"/>
              <w:spacing w:before="253" w:line="183" w:lineRule="auto"/>
              <w:ind w:left="524"/>
            </w:pPr>
            <w:r>
              <w:t>2</w:t>
            </w:r>
          </w:p>
        </w:tc>
        <w:tc>
          <w:tcPr>
            <w:tcW w:w="11122" w:type="dxa"/>
            <w:vAlign w:val="top"/>
          </w:tcPr>
          <w:p w14:paraId="714CB521">
            <w:pPr>
              <w:pStyle w:val="6"/>
              <w:spacing w:before="189" w:line="218" w:lineRule="auto"/>
              <w:ind w:left="871"/>
            </w:pPr>
            <w:r>
              <w:t>邀请省内外专家来校作审核评估专题培训；赴兄弟院校学习审核评估</w:t>
            </w:r>
            <w:r>
              <w:rPr>
                <w:spacing w:val="-1"/>
              </w:rPr>
              <w:t>先进经验和成功做法</w:t>
            </w:r>
          </w:p>
        </w:tc>
        <w:tc>
          <w:tcPr>
            <w:tcW w:w="1723" w:type="dxa"/>
            <w:vAlign w:val="top"/>
          </w:tcPr>
          <w:p w14:paraId="7EC7A39F">
            <w:pPr>
              <w:pStyle w:val="6"/>
              <w:spacing w:before="191" w:line="219" w:lineRule="auto"/>
              <w:ind w:left="319"/>
            </w:pPr>
            <w:r>
              <w:rPr>
                <w:spacing w:val="6"/>
              </w:rPr>
              <w:t>10月-11月</w:t>
            </w:r>
          </w:p>
        </w:tc>
      </w:tr>
      <w:tr w14:paraId="7CB38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94" w:type="dxa"/>
            <w:vAlign w:val="top"/>
          </w:tcPr>
          <w:p w14:paraId="16A4E237">
            <w:pPr>
              <w:pStyle w:val="6"/>
              <w:spacing w:before="244" w:line="183" w:lineRule="auto"/>
              <w:ind w:left="524"/>
            </w:pPr>
            <w:r>
              <w:t>3</w:t>
            </w:r>
          </w:p>
        </w:tc>
        <w:tc>
          <w:tcPr>
            <w:tcW w:w="11122" w:type="dxa"/>
            <w:vAlign w:val="top"/>
          </w:tcPr>
          <w:p w14:paraId="3F76CAAB">
            <w:pPr>
              <w:pStyle w:val="6"/>
              <w:spacing w:before="180" w:line="218" w:lineRule="auto"/>
              <w:ind w:left="2670"/>
            </w:pPr>
            <w:r>
              <w:rPr>
                <w:spacing w:val="1"/>
              </w:rPr>
              <w:t>开展商丘学院本科教育教学审核评估工作方案宣讲培训</w:t>
            </w:r>
          </w:p>
        </w:tc>
        <w:tc>
          <w:tcPr>
            <w:tcW w:w="1723" w:type="dxa"/>
            <w:vAlign w:val="top"/>
          </w:tcPr>
          <w:p w14:paraId="263DB46A">
            <w:pPr>
              <w:pStyle w:val="6"/>
              <w:spacing w:before="182" w:line="219" w:lineRule="auto"/>
              <w:ind w:left="259"/>
            </w:pPr>
            <w:r>
              <w:rPr>
                <w:spacing w:val="3"/>
              </w:rPr>
              <w:t>10月中上旬</w:t>
            </w:r>
          </w:p>
        </w:tc>
      </w:tr>
      <w:tr w14:paraId="1201B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1194" w:type="dxa"/>
            <w:vAlign w:val="top"/>
          </w:tcPr>
          <w:p w14:paraId="0F2C5E25">
            <w:pPr>
              <w:spacing w:line="425" w:lineRule="auto"/>
              <w:rPr>
                <w:rFonts w:ascii="Arial"/>
                <w:sz w:val="21"/>
              </w:rPr>
            </w:pPr>
          </w:p>
          <w:p w14:paraId="7E9B05AB">
            <w:pPr>
              <w:pStyle w:val="6"/>
              <w:spacing w:before="78" w:line="183" w:lineRule="auto"/>
              <w:ind w:left="524"/>
            </w:pPr>
            <w:r>
              <w:t>4</w:t>
            </w:r>
          </w:p>
        </w:tc>
        <w:tc>
          <w:tcPr>
            <w:tcW w:w="11122" w:type="dxa"/>
            <w:vAlign w:val="top"/>
          </w:tcPr>
          <w:p w14:paraId="59187796">
            <w:pPr>
              <w:pStyle w:val="6"/>
              <w:spacing w:before="171" w:line="360" w:lineRule="auto"/>
              <w:ind w:left="4830" w:right="54" w:hanging="4740"/>
            </w:pPr>
            <w:r>
              <w:rPr>
                <w:spacing w:val="1"/>
              </w:rPr>
              <w:t>形成定量指标全国高校常模、民办高校常模；梳理学校近3年定量指标数据；各单位拟定定量指标建设目</w:t>
            </w:r>
            <w:r>
              <w:t xml:space="preserve"> </w:t>
            </w:r>
            <w:r>
              <w:rPr>
                <w:spacing w:val="2"/>
              </w:rPr>
              <w:t>标及提升计划</w:t>
            </w:r>
          </w:p>
        </w:tc>
        <w:tc>
          <w:tcPr>
            <w:tcW w:w="1723" w:type="dxa"/>
            <w:vAlign w:val="top"/>
          </w:tcPr>
          <w:p w14:paraId="53D1310D">
            <w:pPr>
              <w:pStyle w:val="6"/>
              <w:spacing w:before="174" w:line="359" w:lineRule="auto"/>
              <w:ind w:left="738" w:right="183" w:hanging="540"/>
            </w:pPr>
            <w:r>
              <w:rPr>
                <w:spacing w:val="1"/>
              </w:rPr>
              <w:t>9月至10月上</w:t>
            </w:r>
            <w:r>
              <w:rPr>
                <w:spacing w:val="2"/>
              </w:rPr>
              <w:t xml:space="preserve"> </w:t>
            </w:r>
            <w:r>
              <w:t>旬</w:t>
            </w:r>
          </w:p>
        </w:tc>
      </w:tr>
      <w:tr w14:paraId="6D0F5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194" w:type="dxa"/>
            <w:vAlign w:val="top"/>
          </w:tcPr>
          <w:p w14:paraId="55A136AE">
            <w:pPr>
              <w:pStyle w:val="6"/>
              <w:spacing w:before="259" w:line="182" w:lineRule="auto"/>
              <w:ind w:left="524"/>
            </w:pPr>
            <w:r>
              <w:t>5</w:t>
            </w:r>
          </w:p>
        </w:tc>
        <w:tc>
          <w:tcPr>
            <w:tcW w:w="11122" w:type="dxa"/>
            <w:vAlign w:val="top"/>
          </w:tcPr>
          <w:p w14:paraId="62A0A825">
            <w:pPr>
              <w:pStyle w:val="6"/>
              <w:spacing w:before="194" w:line="219" w:lineRule="auto"/>
              <w:ind w:left="4111"/>
            </w:pPr>
            <w:r>
              <w:rPr>
                <w:spacing w:val="1"/>
              </w:rPr>
              <w:t>校院两级规章制度修订完善</w:t>
            </w:r>
          </w:p>
        </w:tc>
        <w:tc>
          <w:tcPr>
            <w:tcW w:w="1723" w:type="dxa"/>
            <w:vAlign w:val="top"/>
          </w:tcPr>
          <w:p w14:paraId="55BC70E2">
            <w:pPr>
              <w:pStyle w:val="6"/>
              <w:spacing w:before="195" w:line="219" w:lineRule="auto"/>
              <w:ind w:left="319"/>
            </w:pPr>
            <w:r>
              <w:rPr>
                <w:spacing w:val="6"/>
              </w:rPr>
              <w:t>10月-11月</w:t>
            </w:r>
          </w:p>
        </w:tc>
      </w:tr>
      <w:tr w14:paraId="217FE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94" w:type="dxa"/>
            <w:vAlign w:val="top"/>
          </w:tcPr>
          <w:p w14:paraId="16E70393">
            <w:pPr>
              <w:pStyle w:val="6"/>
              <w:spacing w:before="248" w:line="183" w:lineRule="auto"/>
              <w:ind w:left="524"/>
            </w:pPr>
            <w:r>
              <w:t>6</w:t>
            </w:r>
          </w:p>
        </w:tc>
        <w:tc>
          <w:tcPr>
            <w:tcW w:w="11122" w:type="dxa"/>
            <w:vAlign w:val="top"/>
          </w:tcPr>
          <w:p w14:paraId="3122053D">
            <w:pPr>
              <w:pStyle w:val="6"/>
              <w:spacing w:before="186" w:line="219" w:lineRule="auto"/>
              <w:ind w:left="631"/>
            </w:pPr>
            <w:r>
              <w:t>开展校院两级教学档案，课堂教学质量，实验、实习、实践教学专项检查；开展教风学风检查</w:t>
            </w:r>
          </w:p>
        </w:tc>
        <w:tc>
          <w:tcPr>
            <w:tcW w:w="1723" w:type="dxa"/>
            <w:vAlign w:val="top"/>
          </w:tcPr>
          <w:p w14:paraId="51221C49">
            <w:pPr>
              <w:pStyle w:val="6"/>
              <w:spacing w:before="186" w:line="219" w:lineRule="auto"/>
              <w:ind w:left="499"/>
            </w:pPr>
            <w:r>
              <w:rPr>
                <w:spacing w:val="2"/>
              </w:rPr>
              <w:t>10月起</w:t>
            </w:r>
          </w:p>
        </w:tc>
      </w:tr>
      <w:tr w14:paraId="6A220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94" w:type="dxa"/>
            <w:vAlign w:val="top"/>
          </w:tcPr>
          <w:p w14:paraId="2476F86D">
            <w:pPr>
              <w:pStyle w:val="6"/>
              <w:spacing w:before="251" w:line="182" w:lineRule="auto"/>
              <w:ind w:left="524"/>
            </w:pPr>
            <w:r>
              <w:t>7</w:t>
            </w:r>
          </w:p>
        </w:tc>
        <w:tc>
          <w:tcPr>
            <w:tcW w:w="11122" w:type="dxa"/>
            <w:vAlign w:val="top"/>
          </w:tcPr>
          <w:p w14:paraId="78B4A2F2">
            <w:pPr>
              <w:pStyle w:val="6"/>
              <w:spacing w:before="185" w:line="218" w:lineRule="auto"/>
              <w:ind w:left="3510"/>
            </w:pPr>
            <w:r>
              <w:t>各工作专班制定审核评估专项推进方案</w:t>
            </w:r>
          </w:p>
        </w:tc>
        <w:tc>
          <w:tcPr>
            <w:tcW w:w="1723" w:type="dxa"/>
            <w:vAlign w:val="top"/>
          </w:tcPr>
          <w:p w14:paraId="635F52E9">
            <w:pPr>
              <w:pStyle w:val="6"/>
              <w:spacing w:before="187" w:line="219" w:lineRule="auto"/>
              <w:ind w:left="378"/>
            </w:pPr>
            <w:r>
              <w:rPr>
                <w:spacing w:val="4"/>
              </w:rPr>
              <w:t>10月上旬</w:t>
            </w:r>
          </w:p>
        </w:tc>
      </w:tr>
      <w:tr w14:paraId="400C1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194" w:type="dxa"/>
            <w:vAlign w:val="top"/>
          </w:tcPr>
          <w:p w14:paraId="3CE05DCB">
            <w:pPr>
              <w:pStyle w:val="6"/>
              <w:spacing w:before="250" w:line="183" w:lineRule="auto"/>
              <w:ind w:left="524"/>
            </w:pPr>
            <w:r>
              <w:t>8</w:t>
            </w:r>
          </w:p>
        </w:tc>
        <w:tc>
          <w:tcPr>
            <w:tcW w:w="11122" w:type="dxa"/>
            <w:vAlign w:val="top"/>
          </w:tcPr>
          <w:p w14:paraId="1EE3BABA">
            <w:pPr>
              <w:pStyle w:val="6"/>
              <w:spacing w:before="188" w:line="219" w:lineRule="auto"/>
              <w:ind w:left="3990"/>
            </w:pPr>
            <w:r>
              <w:rPr>
                <w:spacing w:val="-1"/>
              </w:rPr>
              <w:t>做好2024年高等教育事业统计</w:t>
            </w:r>
          </w:p>
        </w:tc>
        <w:tc>
          <w:tcPr>
            <w:tcW w:w="1723" w:type="dxa"/>
            <w:vAlign w:val="top"/>
          </w:tcPr>
          <w:p w14:paraId="5013043B">
            <w:pPr>
              <w:pStyle w:val="6"/>
              <w:spacing w:before="188" w:line="219" w:lineRule="auto"/>
              <w:ind w:left="319"/>
            </w:pPr>
            <w:r>
              <w:rPr>
                <w:spacing w:val="6"/>
              </w:rPr>
              <w:t>10月-11月</w:t>
            </w:r>
          </w:p>
        </w:tc>
      </w:tr>
      <w:tr w14:paraId="35108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194" w:type="dxa"/>
            <w:vAlign w:val="top"/>
          </w:tcPr>
          <w:p w14:paraId="11A1D860">
            <w:pPr>
              <w:pStyle w:val="6"/>
              <w:spacing w:before="261" w:line="183" w:lineRule="auto"/>
              <w:ind w:left="524"/>
            </w:pPr>
            <w:r>
              <w:t>9</w:t>
            </w:r>
          </w:p>
        </w:tc>
        <w:tc>
          <w:tcPr>
            <w:tcW w:w="11122" w:type="dxa"/>
            <w:vAlign w:val="top"/>
          </w:tcPr>
          <w:p w14:paraId="7FCFA060">
            <w:pPr>
              <w:pStyle w:val="6"/>
              <w:spacing w:before="197" w:line="218" w:lineRule="auto"/>
              <w:ind w:left="2791"/>
            </w:pPr>
            <w:r>
              <w:t>完成2024年度本科教学状态数据采集和教学质量报告</w:t>
            </w:r>
          </w:p>
        </w:tc>
        <w:tc>
          <w:tcPr>
            <w:tcW w:w="1723" w:type="dxa"/>
            <w:vAlign w:val="top"/>
          </w:tcPr>
          <w:p w14:paraId="6FBE3F82">
            <w:pPr>
              <w:pStyle w:val="6"/>
              <w:spacing w:before="199" w:line="219" w:lineRule="auto"/>
              <w:ind w:left="319"/>
            </w:pPr>
            <w:r>
              <w:rPr>
                <w:spacing w:val="6"/>
              </w:rPr>
              <w:t>10月-11月</w:t>
            </w:r>
          </w:p>
        </w:tc>
      </w:tr>
    </w:tbl>
    <w:p w14:paraId="5F5486C7">
      <w:pPr>
        <w:pStyle w:val="2"/>
      </w:pPr>
    </w:p>
    <w:p w14:paraId="1A608E73">
      <w:pPr>
        <w:sectPr>
          <w:footerReference r:id="rId12" w:type="default"/>
          <w:pgSz w:w="16820" w:h="11900"/>
          <w:pgMar w:top="1011" w:right="1385" w:bottom="1316" w:left="1385" w:header="0" w:footer="1038" w:gutter="0"/>
          <w:cols w:space="720" w:num="1"/>
        </w:sectPr>
      </w:pPr>
    </w:p>
    <w:p w14:paraId="55A6EB73">
      <w:pPr>
        <w:spacing w:before="10"/>
      </w:pPr>
    </w:p>
    <w:p w14:paraId="688E29E0">
      <w:pPr>
        <w:spacing w:before="10"/>
      </w:pPr>
    </w:p>
    <w:tbl>
      <w:tblPr>
        <w:tblStyle w:val="5"/>
        <w:tblW w:w="14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1122"/>
        <w:gridCol w:w="1733"/>
      </w:tblGrid>
      <w:tr w14:paraId="15E38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214" w:type="dxa"/>
            <w:vAlign w:val="top"/>
          </w:tcPr>
          <w:p w14:paraId="2A7F85C7">
            <w:pPr>
              <w:pStyle w:val="6"/>
              <w:spacing w:before="192" w:line="221" w:lineRule="auto"/>
              <w:ind w:left="358"/>
            </w:pPr>
            <w:r>
              <w:rPr>
                <w:b/>
                <w:bCs/>
                <w:spacing w:val="-5"/>
              </w:rPr>
              <w:t>序号</w:t>
            </w:r>
          </w:p>
        </w:tc>
        <w:tc>
          <w:tcPr>
            <w:tcW w:w="11122" w:type="dxa"/>
            <w:vAlign w:val="top"/>
          </w:tcPr>
          <w:p w14:paraId="40E5A4BF">
            <w:pPr>
              <w:pStyle w:val="6"/>
              <w:spacing w:before="191" w:line="219" w:lineRule="auto"/>
              <w:ind w:left="5074"/>
            </w:pPr>
            <w:r>
              <w:rPr>
                <w:b/>
                <w:bCs/>
                <w:spacing w:val="-5"/>
              </w:rPr>
              <w:t>任务名称</w:t>
            </w:r>
          </w:p>
        </w:tc>
        <w:tc>
          <w:tcPr>
            <w:tcW w:w="1733" w:type="dxa"/>
            <w:vAlign w:val="top"/>
          </w:tcPr>
          <w:p w14:paraId="7FEEA0F8">
            <w:pPr>
              <w:pStyle w:val="6"/>
              <w:spacing w:before="192" w:line="221" w:lineRule="auto"/>
              <w:ind w:left="382"/>
            </w:pPr>
            <w:r>
              <w:rPr>
                <w:b/>
                <w:bCs/>
                <w:spacing w:val="-2"/>
              </w:rPr>
              <w:t>时间安排</w:t>
            </w:r>
          </w:p>
        </w:tc>
      </w:tr>
      <w:tr w14:paraId="6D39F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14" w:type="dxa"/>
            <w:vAlign w:val="top"/>
          </w:tcPr>
          <w:p w14:paraId="78F02E5E">
            <w:pPr>
              <w:pStyle w:val="6"/>
              <w:spacing w:before="251" w:line="184" w:lineRule="auto"/>
              <w:ind w:left="474"/>
            </w:pPr>
            <w:r>
              <w:rPr>
                <w:spacing w:val="-7"/>
              </w:rPr>
              <w:t>10</w:t>
            </w:r>
          </w:p>
        </w:tc>
        <w:tc>
          <w:tcPr>
            <w:tcW w:w="11122" w:type="dxa"/>
            <w:vAlign w:val="top"/>
          </w:tcPr>
          <w:p w14:paraId="61029EEE">
            <w:pPr>
              <w:pStyle w:val="6"/>
              <w:spacing w:before="188" w:line="218" w:lineRule="auto"/>
              <w:ind w:left="4350"/>
            </w:pPr>
            <w:r>
              <w:rPr>
                <w:spacing w:val="1"/>
              </w:rPr>
              <w:t>组织撰写学校自评报告</w:t>
            </w:r>
          </w:p>
        </w:tc>
        <w:tc>
          <w:tcPr>
            <w:tcW w:w="1733" w:type="dxa"/>
            <w:vAlign w:val="top"/>
          </w:tcPr>
          <w:p w14:paraId="5619CBBE">
            <w:pPr>
              <w:pStyle w:val="6"/>
              <w:spacing w:before="191" w:line="219" w:lineRule="auto"/>
              <w:ind w:left="318"/>
            </w:pPr>
            <w:r>
              <w:rPr>
                <w:spacing w:val="6"/>
              </w:rPr>
              <w:t>10月-11月</w:t>
            </w:r>
          </w:p>
        </w:tc>
      </w:tr>
      <w:tr w14:paraId="222CF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14" w:type="dxa"/>
            <w:vAlign w:val="top"/>
          </w:tcPr>
          <w:p w14:paraId="0BDEFACE">
            <w:pPr>
              <w:pStyle w:val="6"/>
              <w:spacing w:before="242" w:line="184" w:lineRule="auto"/>
              <w:ind w:left="474"/>
            </w:pPr>
            <w:r>
              <w:rPr>
                <w:spacing w:val="-7"/>
              </w:rPr>
              <w:t>11</w:t>
            </w:r>
          </w:p>
        </w:tc>
        <w:tc>
          <w:tcPr>
            <w:tcW w:w="11122" w:type="dxa"/>
            <w:vAlign w:val="top"/>
          </w:tcPr>
          <w:p w14:paraId="084DDBB5">
            <w:pPr>
              <w:pStyle w:val="6"/>
              <w:spacing w:before="179" w:line="218" w:lineRule="auto"/>
              <w:ind w:left="1770"/>
            </w:pPr>
            <w:r>
              <w:t>各教学单位完成本单位审核评估支撑材料汇总、自评报告撰写和汇报PPT</w:t>
            </w:r>
          </w:p>
        </w:tc>
        <w:tc>
          <w:tcPr>
            <w:tcW w:w="1733" w:type="dxa"/>
            <w:vAlign w:val="top"/>
          </w:tcPr>
          <w:p w14:paraId="30F74997">
            <w:pPr>
              <w:pStyle w:val="6"/>
              <w:spacing w:before="182" w:line="219" w:lineRule="auto"/>
              <w:ind w:left="618"/>
            </w:pPr>
            <w:r>
              <w:rPr>
                <w:spacing w:val="16"/>
              </w:rPr>
              <w:t>12月</w:t>
            </w:r>
          </w:p>
        </w:tc>
      </w:tr>
      <w:tr w14:paraId="25421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14" w:type="dxa"/>
            <w:vAlign w:val="top"/>
          </w:tcPr>
          <w:p w14:paraId="2C4080A8">
            <w:pPr>
              <w:pStyle w:val="6"/>
              <w:spacing w:before="253" w:line="184" w:lineRule="auto"/>
              <w:ind w:left="474"/>
            </w:pPr>
            <w:r>
              <w:rPr>
                <w:spacing w:val="-7"/>
              </w:rPr>
              <w:t>12</w:t>
            </w:r>
          </w:p>
        </w:tc>
        <w:tc>
          <w:tcPr>
            <w:tcW w:w="11122" w:type="dxa"/>
            <w:vAlign w:val="top"/>
          </w:tcPr>
          <w:p w14:paraId="50A898EA">
            <w:pPr>
              <w:pStyle w:val="6"/>
              <w:spacing w:before="190" w:line="218" w:lineRule="auto"/>
              <w:ind w:left="4110"/>
            </w:pPr>
            <w:r>
              <w:rPr>
                <w:spacing w:val="1"/>
              </w:rPr>
              <w:t>学校自评报告论证修改完善</w:t>
            </w:r>
          </w:p>
        </w:tc>
        <w:tc>
          <w:tcPr>
            <w:tcW w:w="1733" w:type="dxa"/>
            <w:vAlign w:val="top"/>
          </w:tcPr>
          <w:p w14:paraId="7E644551">
            <w:pPr>
              <w:pStyle w:val="6"/>
              <w:spacing w:before="193" w:line="219" w:lineRule="auto"/>
              <w:ind w:left="498"/>
            </w:pPr>
            <w:r>
              <w:rPr>
                <w:spacing w:val="2"/>
              </w:rPr>
              <w:t>12月起</w:t>
            </w:r>
          </w:p>
        </w:tc>
      </w:tr>
      <w:tr w14:paraId="197E1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14" w:type="dxa"/>
            <w:vAlign w:val="top"/>
          </w:tcPr>
          <w:p w14:paraId="76859215">
            <w:pPr>
              <w:pStyle w:val="6"/>
              <w:spacing w:before="254" w:line="184" w:lineRule="auto"/>
              <w:ind w:left="474"/>
            </w:pPr>
            <w:r>
              <w:rPr>
                <w:spacing w:val="-7"/>
              </w:rPr>
              <w:t>13</w:t>
            </w:r>
          </w:p>
        </w:tc>
        <w:tc>
          <w:tcPr>
            <w:tcW w:w="11122" w:type="dxa"/>
            <w:vAlign w:val="top"/>
          </w:tcPr>
          <w:p w14:paraId="75EC3435">
            <w:pPr>
              <w:pStyle w:val="6"/>
              <w:spacing w:before="191" w:line="218" w:lineRule="auto"/>
              <w:ind w:left="4710"/>
            </w:pPr>
            <w:r>
              <w:rPr>
                <w:spacing w:val="1"/>
              </w:rPr>
              <w:t>校外专家预评估</w:t>
            </w:r>
          </w:p>
        </w:tc>
        <w:tc>
          <w:tcPr>
            <w:tcW w:w="1733" w:type="dxa"/>
            <w:vAlign w:val="top"/>
          </w:tcPr>
          <w:p w14:paraId="34F72143">
            <w:pPr>
              <w:pStyle w:val="6"/>
              <w:spacing w:before="194" w:line="219" w:lineRule="auto"/>
              <w:ind w:left="618"/>
            </w:pPr>
            <w:r>
              <w:rPr>
                <w:spacing w:val="16"/>
              </w:rPr>
              <w:t>12月</w:t>
            </w:r>
          </w:p>
        </w:tc>
      </w:tr>
      <w:tr w14:paraId="5CC9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214" w:type="dxa"/>
            <w:vAlign w:val="top"/>
          </w:tcPr>
          <w:p w14:paraId="3DF8236A">
            <w:pPr>
              <w:spacing w:line="423" w:lineRule="auto"/>
              <w:rPr>
                <w:rFonts w:ascii="Arial"/>
                <w:sz w:val="21"/>
              </w:rPr>
            </w:pPr>
          </w:p>
          <w:p w14:paraId="1CF9CEE5">
            <w:pPr>
              <w:pStyle w:val="6"/>
              <w:spacing w:before="78" w:line="184" w:lineRule="auto"/>
              <w:ind w:left="474"/>
            </w:pPr>
            <w:r>
              <w:rPr>
                <w:spacing w:val="-7"/>
              </w:rPr>
              <w:t>14</w:t>
            </w:r>
          </w:p>
        </w:tc>
        <w:tc>
          <w:tcPr>
            <w:tcW w:w="11122" w:type="dxa"/>
            <w:vAlign w:val="top"/>
          </w:tcPr>
          <w:p w14:paraId="2A240364">
            <w:pPr>
              <w:pStyle w:val="6"/>
              <w:spacing w:before="170" w:line="357" w:lineRule="auto"/>
              <w:ind w:left="5017" w:hanging="5007"/>
            </w:pPr>
            <w:r>
              <w:rPr>
                <w:spacing w:val="-4"/>
              </w:rPr>
              <w:t>印发纸质本科教育教学审核评估学习材料；开展数字媒体审核评估知识宣传教育；开展审核评估知识竞赛、</w:t>
            </w:r>
            <w:r>
              <w:rPr>
                <w:spacing w:val="8"/>
              </w:rPr>
              <w:t xml:space="preserve"> </w:t>
            </w:r>
            <w:r>
              <w:rPr>
                <w:spacing w:val="1"/>
              </w:rPr>
              <w:t>测试活动</w:t>
            </w:r>
          </w:p>
        </w:tc>
        <w:tc>
          <w:tcPr>
            <w:tcW w:w="1733" w:type="dxa"/>
            <w:vAlign w:val="top"/>
          </w:tcPr>
          <w:p w14:paraId="00AAB5AE">
            <w:pPr>
              <w:spacing w:line="363" w:lineRule="auto"/>
              <w:rPr>
                <w:rFonts w:ascii="Arial"/>
                <w:sz w:val="21"/>
              </w:rPr>
            </w:pPr>
          </w:p>
          <w:p w14:paraId="241ADD26">
            <w:pPr>
              <w:pStyle w:val="6"/>
              <w:spacing w:before="78" w:line="219" w:lineRule="auto"/>
              <w:ind w:left="138"/>
            </w:pPr>
            <w:r>
              <w:rPr>
                <w:spacing w:val="2"/>
              </w:rPr>
              <w:t>贯穿整个学期</w:t>
            </w:r>
          </w:p>
        </w:tc>
      </w:tr>
      <w:tr w14:paraId="56F63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14" w:type="dxa"/>
            <w:vAlign w:val="top"/>
          </w:tcPr>
          <w:p w14:paraId="6878B86C">
            <w:pPr>
              <w:pStyle w:val="6"/>
              <w:spacing w:before="245" w:line="184" w:lineRule="auto"/>
              <w:ind w:left="474"/>
            </w:pPr>
            <w:r>
              <w:rPr>
                <w:spacing w:val="-7"/>
              </w:rPr>
              <w:t>15</w:t>
            </w:r>
          </w:p>
        </w:tc>
        <w:tc>
          <w:tcPr>
            <w:tcW w:w="11122" w:type="dxa"/>
            <w:vAlign w:val="top"/>
          </w:tcPr>
          <w:p w14:paraId="57C0576E">
            <w:pPr>
              <w:pStyle w:val="6"/>
              <w:spacing w:before="183" w:line="219" w:lineRule="auto"/>
              <w:ind w:left="1530"/>
            </w:pPr>
            <w:r>
              <w:t>开展OBE教育理念等核心理念应用培训；做好校史校情和校园文化的推广传承</w:t>
            </w:r>
          </w:p>
        </w:tc>
        <w:tc>
          <w:tcPr>
            <w:tcW w:w="1733" w:type="dxa"/>
            <w:vAlign w:val="top"/>
          </w:tcPr>
          <w:p w14:paraId="3CF181D3">
            <w:pPr>
              <w:pStyle w:val="6"/>
              <w:spacing w:before="185" w:line="219" w:lineRule="auto"/>
              <w:ind w:left="138"/>
            </w:pPr>
            <w:r>
              <w:rPr>
                <w:spacing w:val="2"/>
              </w:rPr>
              <w:t>贯穿整个学期</w:t>
            </w:r>
          </w:p>
        </w:tc>
      </w:tr>
      <w:tr w14:paraId="35F31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14" w:type="dxa"/>
            <w:vAlign w:val="top"/>
          </w:tcPr>
          <w:p w14:paraId="7980DD7B">
            <w:pPr>
              <w:pStyle w:val="6"/>
              <w:spacing w:before="256" w:line="184" w:lineRule="auto"/>
              <w:ind w:left="474"/>
            </w:pPr>
            <w:r>
              <w:rPr>
                <w:spacing w:val="-7"/>
              </w:rPr>
              <w:t>16</w:t>
            </w:r>
          </w:p>
        </w:tc>
        <w:tc>
          <w:tcPr>
            <w:tcW w:w="11122" w:type="dxa"/>
            <w:vAlign w:val="top"/>
          </w:tcPr>
          <w:p w14:paraId="5DC0617C">
            <w:pPr>
              <w:pStyle w:val="6"/>
              <w:spacing w:before="193" w:line="218" w:lineRule="auto"/>
              <w:ind w:left="2190"/>
            </w:pPr>
            <w:r>
              <w:t>加强学校审核评估专题网站和学校各二级网站审核评估专栏建设</w:t>
            </w:r>
          </w:p>
        </w:tc>
        <w:tc>
          <w:tcPr>
            <w:tcW w:w="1733" w:type="dxa"/>
            <w:vAlign w:val="top"/>
          </w:tcPr>
          <w:p w14:paraId="49E795ED">
            <w:pPr>
              <w:pStyle w:val="6"/>
              <w:spacing w:before="196" w:line="219" w:lineRule="auto"/>
              <w:ind w:left="138"/>
            </w:pPr>
            <w:r>
              <w:rPr>
                <w:spacing w:val="2"/>
              </w:rPr>
              <w:t>贯穿整个学期</w:t>
            </w:r>
          </w:p>
        </w:tc>
      </w:tr>
      <w:tr w14:paraId="5854C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214" w:type="dxa"/>
            <w:vAlign w:val="top"/>
          </w:tcPr>
          <w:p w14:paraId="1FF36FB7">
            <w:pPr>
              <w:pStyle w:val="6"/>
              <w:spacing w:before="257" w:line="184" w:lineRule="auto"/>
              <w:ind w:left="474"/>
            </w:pPr>
            <w:r>
              <w:rPr>
                <w:spacing w:val="-7"/>
              </w:rPr>
              <w:t>17</w:t>
            </w:r>
          </w:p>
        </w:tc>
        <w:tc>
          <w:tcPr>
            <w:tcW w:w="11122" w:type="dxa"/>
            <w:vAlign w:val="top"/>
          </w:tcPr>
          <w:p w14:paraId="1769F241">
            <w:pPr>
              <w:pStyle w:val="6"/>
              <w:spacing w:before="195" w:line="219" w:lineRule="auto"/>
              <w:ind w:left="3270"/>
            </w:pPr>
            <w:r>
              <w:t>人才培养示范案例、教育教学改革成果宣传</w:t>
            </w:r>
          </w:p>
        </w:tc>
        <w:tc>
          <w:tcPr>
            <w:tcW w:w="1733" w:type="dxa"/>
            <w:vAlign w:val="top"/>
          </w:tcPr>
          <w:p w14:paraId="4E82DC53">
            <w:pPr>
              <w:pStyle w:val="6"/>
              <w:spacing w:before="197" w:line="219" w:lineRule="auto"/>
              <w:ind w:left="138"/>
            </w:pPr>
            <w:r>
              <w:rPr>
                <w:spacing w:val="2"/>
              </w:rPr>
              <w:t>贯穿整个学期</w:t>
            </w:r>
          </w:p>
        </w:tc>
      </w:tr>
      <w:tr w14:paraId="544A8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14" w:type="dxa"/>
            <w:vAlign w:val="top"/>
          </w:tcPr>
          <w:p w14:paraId="20EFDDB9">
            <w:pPr>
              <w:pStyle w:val="6"/>
              <w:spacing w:before="247" w:line="184" w:lineRule="auto"/>
              <w:ind w:left="474"/>
            </w:pPr>
            <w:r>
              <w:rPr>
                <w:spacing w:val="-7"/>
              </w:rPr>
              <w:t>18</w:t>
            </w:r>
          </w:p>
        </w:tc>
        <w:tc>
          <w:tcPr>
            <w:tcW w:w="11122" w:type="dxa"/>
            <w:vAlign w:val="top"/>
          </w:tcPr>
          <w:p w14:paraId="3E13A679">
            <w:pPr>
              <w:pStyle w:val="6"/>
              <w:spacing w:before="184" w:line="218" w:lineRule="auto"/>
              <w:ind w:left="4110"/>
            </w:pPr>
            <w:r>
              <w:t>加强学校审核评估文化建设</w:t>
            </w:r>
          </w:p>
        </w:tc>
        <w:tc>
          <w:tcPr>
            <w:tcW w:w="1733" w:type="dxa"/>
            <w:vAlign w:val="top"/>
          </w:tcPr>
          <w:p w14:paraId="6CD2ACCA">
            <w:pPr>
              <w:pStyle w:val="6"/>
              <w:spacing w:before="187" w:line="219" w:lineRule="auto"/>
              <w:ind w:left="138"/>
            </w:pPr>
            <w:r>
              <w:rPr>
                <w:spacing w:val="2"/>
              </w:rPr>
              <w:t>贯穿整个学期</w:t>
            </w:r>
          </w:p>
        </w:tc>
      </w:tr>
      <w:tr w14:paraId="1758F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14" w:type="dxa"/>
            <w:vAlign w:val="top"/>
          </w:tcPr>
          <w:p w14:paraId="3926920F">
            <w:pPr>
              <w:pStyle w:val="6"/>
              <w:spacing w:before="248" w:line="184" w:lineRule="auto"/>
              <w:ind w:left="474"/>
            </w:pPr>
            <w:r>
              <w:rPr>
                <w:spacing w:val="-7"/>
              </w:rPr>
              <w:t>19</w:t>
            </w:r>
          </w:p>
        </w:tc>
        <w:tc>
          <w:tcPr>
            <w:tcW w:w="11122" w:type="dxa"/>
            <w:vAlign w:val="top"/>
          </w:tcPr>
          <w:p w14:paraId="3E8AC6A2">
            <w:pPr>
              <w:pStyle w:val="6"/>
              <w:spacing w:before="185" w:line="218" w:lineRule="auto"/>
              <w:ind w:left="2190"/>
            </w:pPr>
            <w:r>
              <w:t>学校审核评估督导组、工作专班定期检查审核评估工作推进情况</w:t>
            </w:r>
          </w:p>
        </w:tc>
        <w:tc>
          <w:tcPr>
            <w:tcW w:w="1733" w:type="dxa"/>
            <w:vAlign w:val="top"/>
          </w:tcPr>
          <w:p w14:paraId="169FAE5B">
            <w:pPr>
              <w:pStyle w:val="6"/>
              <w:spacing w:before="188" w:line="219" w:lineRule="auto"/>
              <w:ind w:left="138"/>
            </w:pPr>
            <w:r>
              <w:rPr>
                <w:spacing w:val="2"/>
              </w:rPr>
              <w:t>贯穿整个学期</w:t>
            </w:r>
          </w:p>
        </w:tc>
      </w:tr>
      <w:tr w14:paraId="087AA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14" w:type="dxa"/>
            <w:vAlign w:val="top"/>
          </w:tcPr>
          <w:p w14:paraId="20D6EFEF">
            <w:pPr>
              <w:pStyle w:val="6"/>
              <w:spacing w:before="260" w:line="183" w:lineRule="auto"/>
              <w:ind w:left="474"/>
            </w:pPr>
            <w:r>
              <w:rPr>
                <w:spacing w:val="-4"/>
              </w:rPr>
              <w:t>20</w:t>
            </w:r>
          </w:p>
        </w:tc>
        <w:tc>
          <w:tcPr>
            <w:tcW w:w="11122" w:type="dxa"/>
            <w:vAlign w:val="top"/>
          </w:tcPr>
          <w:p w14:paraId="785BF2F7">
            <w:pPr>
              <w:pStyle w:val="6"/>
              <w:spacing w:before="199" w:line="219" w:lineRule="auto"/>
              <w:ind w:left="3030"/>
            </w:pPr>
            <w:r>
              <w:t>各部门、二级学院特色亮点凝练总结和培育推广</w:t>
            </w:r>
          </w:p>
        </w:tc>
        <w:tc>
          <w:tcPr>
            <w:tcW w:w="1733" w:type="dxa"/>
            <w:vAlign w:val="top"/>
          </w:tcPr>
          <w:p w14:paraId="79C5975F">
            <w:pPr>
              <w:pStyle w:val="6"/>
              <w:spacing w:before="199" w:line="219" w:lineRule="auto"/>
              <w:ind w:left="138"/>
            </w:pPr>
            <w:r>
              <w:rPr>
                <w:spacing w:val="2"/>
              </w:rPr>
              <w:t>贯穿整个学期</w:t>
            </w:r>
          </w:p>
        </w:tc>
      </w:tr>
      <w:tr w14:paraId="54237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214" w:type="dxa"/>
            <w:vAlign w:val="top"/>
          </w:tcPr>
          <w:p w14:paraId="26386401">
            <w:pPr>
              <w:pStyle w:val="6"/>
              <w:spacing w:before="240" w:line="184" w:lineRule="auto"/>
              <w:ind w:left="474"/>
            </w:pPr>
            <w:r>
              <w:rPr>
                <w:spacing w:val="-4"/>
              </w:rPr>
              <w:t>21</w:t>
            </w:r>
          </w:p>
        </w:tc>
        <w:tc>
          <w:tcPr>
            <w:tcW w:w="11122" w:type="dxa"/>
            <w:vAlign w:val="top"/>
          </w:tcPr>
          <w:p w14:paraId="58A16CD6">
            <w:pPr>
              <w:pStyle w:val="6"/>
              <w:spacing w:before="178" w:line="219" w:lineRule="auto"/>
              <w:ind w:left="2190"/>
            </w:pPr>
            <w:r>
              <w:t>学校优秀毕业生典型案例推选、培养经验总结及校内外推广宣传</w:t>
            </w:r>
          </w:p>
        </w:tc>
        <w:tc>
          <w:tcPr>
            <w:tcW w:w="1733" w:type="dxa"/>
            <w:vAlign w:val="top"/>
          </w:tcPr>
          <w:p w14:paraId="716B1318">
            <w:pPr>
              <w:pStyle w:val="6"/>
              <w:spacing w:before="180" w:line="219" w:lineRule="auto"/>
              <w:ind w:left="138"/>
            </w:pPr>
            <w:r>
              <w:rPr>
                <w:spacing w:val="2"/>
              </w:rPr>
              <w:t>贯穿整个学期</w:t>
            </w:r>
          </w:p>
        </w:tc>
      </w:tr>
    </w:tbl>
    <w:p w14:paraId="176795D8">
      <w:pPr>
        <w:pStyle w:val="2"/>
      </w:pPr>
    </w:p>
    <w:p w14:paraId="2A19406E">
      <w:pPr>
        <w:sectPr>
          <w:footerReference r:id="rId13" w:type="default"/>
          <w:pgSz w:w="16820" w:h="11900"/>
          <w:pgMar w:top="1011" w:right="1364" w:bottom="1220" w:left="1375" w:header="0" w:footer="922" w:gutter="0"/>
          <w:cols w:space="720" w:num="1"/>
        </w:sectPr>
      </w:pPr>
    </w:p>
    <w:p w14:paraId="42D04EA4">
      <w:pPr>
        <w:spacing w:before="192"/>
      </w:pPr>
    </w:p>
    <w:tbl>
      <w:tblPr>
        <w:tblStyle w:val="5"/>
        <w:tblW w:w="140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1112"/>
        <w:gridCol w:w="1734"/>
      </w:tblGrid>
      <w:tr w14:paraId="167FA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204" w:type="dxa"/>
            <w:vAlign w:val="top"/>
          </w:tcPr>
          <w:p w14:paraId="679A85FC">
            <w:pPr>
              <w:pStyle w:val="6"/>
              <w:spacing w:before="192" w:line="221" w:lineRule="auto"/>
              <w:ind w:left="358"/>
            </w:pPr>
            <w:r>
              <w:rPr>
                <w:b/>
                <w:bCs/>
                <w:spacing w:val="-5"/>
              </w:rPr>
              <w:t>序号</w:t>
            </w:r>
          </w:p>
        </w:tc>
        <w:tc>
          <w:tcPr>
            <w:tcW w:w="11112" w:type="dxa"/>
            <w:vAlign w:val="top"/>
          </w:tcPr>
          <w:p w14:paraId="798A7A0B">
            <w:pPr>
              <w:pStyle w:val="6"/>
              <w:spacing w:before="191" w:line="219" w:lineRule="auto"/>
              <w:ind w:left="5074"/>
            </w:pPr>
            <w:r>
              <w:rPr>
                <w:b/>
                <w:bCs/>
                <w:spacing w:val="-5"/>
              </w:rPr>
              <w:t>任务名称</w:t>
            </w:r>
          </w:p>
        </w:tc>
        <w:tc>
          <w:tcPr>
            <w:tcW w:w="1734" w:type="dxa"/>
            <w:vAlign w:val="top"/>
          </w:tcPr>
          <w:p w14:paraId="21DC646E">
            <w:pPr>
              <w:pStyle w:val="6"/>
              <w:spacing w:before="192" w:line="221" w:lineRule="auto"/>
              <w:ind w:left="382"/>
            </w:pPr>
            <w:r>
              <w:rPr>
                <w:b/>
                <w:bCs/>
                <w:spacing w:val="-2"/>
              </w:rPr>
              <w:t>时间安排</w:t>
            </w:r>
          </w:p>
        </w:tc>
      </w:tr>
      <w:tr w14:paraId="2EDB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204" w:type="dxa"/>
            <w:vAlign w:val="top"/>
          </w:tcPr>
          <w:p w14:paraId="58A0B1E5">
            <w:pPr>
              <w:pStyle w:val="6"/>
              <w:spacing w:before="253" w:line="183" w:lineRule="auto"/>
              <w:ind w:left="475"/>
            </w:pPr>
            <w:r>
              <w:rPr>
                <w:spacing w:val="-4"/>
              </w:rPr>
              <w:t>22</w:t>
            </w:r>
          </w:p>
        </w:tc>
        <w:tc>
          <w:tcPr>
            <w:tcW w:w="11112" w:type="dxa"/>
            <w:vAlign w:val="top"/>
          </w:tcPr>
          <w:p w14:paraId="4C3CC595">
            <w:pPr>
              <w:pStyle w:val="6"/>
              <w:spacing w:before="190" w:line="219" w:lineRule="auto"/>
              <w:ind w:left="3511"/>
            </w:pPr>
            <w:r>
              <w:t>定期召开评建工作例会；编发评建简报</w:t>
            </w:r>
          </w:p>
        </w:tc>
        <w:tc>
          <w:tcPr>
            <w:tcW w:w="1734" w:type="dxa"/>
            <w:vAlign w:val="top"/>
          </w:tcPr>
          <w:p w14:paraId="678E4F08">
            <w:pPr>
              <w:pStyle w:val="6"/>
              <w:spacing w:before="191" w:line="219" w:lineRule="auto"/>
              <w:ind w:left="139"/>
            </w:pPr>
            <w:r>
              <w:rPr>
                <w:spacing w:val="2"/>
              </w:rPr>
              <w:t>贯穿整个学期</w:t>
            </w:r>
          </w:p>
        </w:tc>
      </w:tr>
      <w:tr w14:paraId="03751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204" w:type="dxa"/>
            <w:vAlign w:val="top"/>
          </w:tcPr>
          <w:p w14:paraId="79A273F7">
            <w:pPr>
              <w:pStyle w:val="6"/>
              <w:spacing w:before="255" w:line="183" w:lineRule="auto"/>
              <w:ind w:left="475"/>
            </w:pPr>
            <w:r>
              <w:rPr>
                <w:spacing w:val="-4"/>
              </w:rPr>
              <w:t>23</w:t>
            </w:r>
          </w:p>
        </w:tc>
        <w:tc>
          <w:tcPr>
            <w:tcW w:w="11112" w:type="dxa"/>
            <w:vAlign w:val="top"/>
          </w:tcPr>
          <w:p w14:paraId="3712D696">
            <w:pPr>
              <w:pStyle w:val="6"/>
              <w:spacing w:before="192" w:line="219" w:lineRule="auto"/>
              <w:ind w:left="1831"/>
            </w:pPr>
            <w:r>
              <w:t>做好重点项目(师资队伍、实验室、图书资源、信息化、后勤保障)建设</w:t>
            </w:r>
          </w:p>
        </w:tc>
        <w:tc>
          <w:tcPr>
            <w:tcW w:w="1734" w:type="dxa"/>
            <w:vAlign w:val="top"/>
          </w:tcPr>
          <w:p w14:paraId="33DAAEDA">
            <w:pPr>
              <w:pStyle w:val="6"/>
              <w:spacing w:before="193" w:line="219" w:lineRule="auto"/>
              <w:ind w:left="139"/>
            </w:pPr>
            <w:r>
              <w:rPr>
                <w:spacing w:val="2"/>
              </w:rPr>
              <w:t>贯穿整个学期</w:t>
            </w:r>
          </w:p>
        </w:tc>
      </w:tr>
      <w:tr w14:paraId="5DA7D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1204" w:type="dxa"/>
            <w:vAlign w:val="top"/>
          </w:tcPr>
          <w:p w14:paraId="2CD94E2F">
            <w:pPr>
              <w:spacing w:line="427" w:lineRule="auto"/>
              <w:rPr>
                <w:rFonts w:ascii="Arial"/>
                <w:sz w:val="21"/>
              </w:rPr>
            </w:pPr>
          </w:p>
          <w:p w14:paraId="0571A65D">
            <w:pPr>
              <w:pStyle w:val="6"/>
              <w:spacing w:before="78" w:line="183" w:lineRule="auto"/>
              <w:ind w:left="475"/>
            </w:pPr>
            <w:r>
              <w:rPr>
                <w:spacing w:val="-4"/>
              </w:rPr>
              <w:t>24</w:t>
            </w:r>
          </w:p>
        </w:tc>
        <w:tc>
          <w:tcPr>
            <w:tcW w:w="11112" w:type="dxa"/>
            <w:vAlign w:val="top"/>
          </w:tcPr>
          <w:p w14:paraId="7A31B586">
            <w:pPr>
              <w:pStyle w:val="6"/>
              <w:spacing w:before="145" w:line="366" w:lineRule="auto"/>
              <w:ind w:left="5430" w:right="160" w:hanging="5279"/>
            </w:pPr>
            <w:r>
              <w:t>加强主题场馆(体育馆、非遗馆、历史文化展馆、大学生素质展馆、创新创业园</w:t>
            </w:r>
            <w:r>
              <w:rPr>
                <w:spacing w:val="-1"/>
              </w:rPr>
              <w:t>区)建设；完成会议室改</w:t>
            </w:r>
            <w:r>
              <w:t xml:space="preserve"> 造</w:t>
            </w:r>
          </w:p>
        </w:tc>
        <w:tc>
          <w:tcPr>
            <w:tcW w:w="1734" w:type="dxa"/>
            <w:vAlign w:val="top"/>
          </w:tcPr>
          <w:p w14:paraId="6815025B">
            <w:pPr>
              <w:spacing w:line="365" w:lineRule="auto"/>
              <w:rPr>
                <w:rFonts w:ascii="Arial"/>
                <w:sz w:val="21"/>
              </w:rPr>
            </w:pPr>
          </w:p>
          <w:p w14:paraId="155C9A88">
            <w:pPr>
              <w:pStyle w:val="6"/>
              <w:spacing w:before="78" w:line="219" w:lineRule="auto"/>
              <w:ind w:left="139"/>
            </w:pPr>
            <w:r>
              <w:rPr>
                <w:spacing w:val="2"/>
              </w:rPr>
              <w:t>贯穿整个学期</w:t>
            </w:r>
          </w:p>
        </w:tc>
      </w:tr>
      <w:tr w14:paraId="24C9A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04" w:type="dxa"/>
            <w:vAlign w:val="top"/>
          </w:tcPr>
          <w:p w14:paraId="6CCF5495">
            <w:pPr>
              <w:pStyle w:val="6"/>
              <w:spacing w:before="260" w:line="183" w:lineRule="auto"/>
              <w:ind w:left="475"/>
            </w:pPr>
            <w:r>
              <w:rPr>
                <w:spacing w:val="-4"/>
              </w:rPr>
              <w:t>25</w:t>
            </w:r>
          </w:p>
        </w:tc>
        <w:tc>
          <w:tcPr>
            <w:tcW w:w="11112" w:type="dxa"/>
            <w:vAlign w:val="top"/>
          </w:tcPr>
          <w:p w14:paraId="3F7AC758">
            <w:pPr>
              <w:pStyle w:val="6"/>
              <w:spacing w:before="196" w:line="218" w:lineRule="auto"/>
              <w:ind w:left="4651"/>
            </w:pPr>
            <w:r>
              <w:rPr>
                <w:spacing w:val="1"/>
              </w:rPr>
              <w:t>模拟采集3+3报告</w:t>
            </w:r>
          </w:p>
        </w:tc>
        <w:tc>
          <w:tcPr>
            <w:tcW w:w="1734" w:type="dxa"/>
            <w:vAlign w:val="top"/>
          </w:tcPr>
          <w:p w14:paraId="4ADCF285">
            <w:pPr>
              <w:pStyle w:val="6"/>
              <w:spacing w:before="198" w:line="219" w:lineRule="auto"/>
              <w:ind w:left="139"/>
            </w:pPr>
            <w:r>
              <w:rPr>
                <w:spacing w:val="2"/>
              </w:rPr>
              <w:t>贯穿整个学期</w:t>
            </w:r>
          </w:p>
        </w:tc>
      </w:tr>
      <w:tr w14:paraId="170D3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204" w:type="dxa"/>
            <w:vAlign w:val="top"/>
          </w:tcPr>
          <w:p w14:paraId="3768B23E">
            <w:pPr>
              <w:pStyle w:val="6"/>
              <w:spacing w:before="251" w:line="183" w:lineRule="auto"/>
              <w:ind w:left="475"/>
            </w:pPr>
            <w:r>
              <w:rPr>
                <w:spacing w:val="-4"/>
              </w:rPr>
              <w:t>26</w:t>
            </w:r>
          </w:p>
        </w:tc>
        <w:tc>
          <w:tcPr>
            <w:tcW w:w="11112" w:type="dxa"/>
            <w:vAlign w:val="top"/>
          </w:tcPr>
          <w:p w14:paraId="5EEB7DDE">
            <w:pPr>
              <w:pStyle w:val="6"/>
              <w:spacing w:before="187" w:line="218" w:lineRule="auto"/>
              <w:ind w:left="3151"/>
            </w:pPr>
            <w:r>
              <w:t>启动开展校内专业、课程和教学工作专项评估</w:t>
            </w:r>
          </w:p>
        </w:tc>
        <w:tc>
          <w:tcPr>
            <w:tcW w:w="1734" w:type="dxa"/>
            <w:vAlign w:val="top"/>
          </w:tcPr>
          <w:p w14:paraId="613E6D71">
            <w:pPr>
              <w:pStyle w:val="6"/>
              <w:spacing w:before="189" w:line="219" w:lineRule="auto"/>
              <w:ind w:left="139"/>
            </w:pPr>
            <w:r>
              <w:rPr>
                <w:spacing w:val="2"/>
              </w:rPr>
              <w:t>贯穿整个学期</w:t>
            </w:r>
          </w:p>
        </w:tc>
      </w:tr>
    </w:tbl>
    <w:p w14:paraId="5FA55C29">
      <w:pPr>
        <w:sectPr>
          <w:footerReference r:id="rId14" w:type="default"/>
          <w:pgSz w:w="16820" w:h="11900"/>
          <w:pgMar w:top="1011" w:right="1394" w:bottom="1344" w:left="1364" w:header="0" w:footer="1055" w:gutter="0"/>
          <w:cols w:space="720" w:num="1"/>
        </w:sectPr>
      </w:pPr>
    </w:p>
    <w:p w14:paraId="70D2589B">
      <w:pPr>
        <w:sectPr>
          <w:headerReference r:id="rId15" w:type="default"/>
          <w:footerReference r:id="rId16" w:type="default"/>
          <w:pgSz w:w="11900" w:h="16820"/>
          <w:pgMar w:top="0" w:right="0" w:bottom="0" w:left="0" w:header="0" w:footer="0" w:gutter="0"/>
          <w:cols w:space="720" w:num="1"/>
        </w:sectPr>
      </w:pPr>
    </w:p>
    <w:p w14:paraId="0052E536">
      <w:pPr>
        <w:spacing w:before="1"/>
      </w:pPr>
    </w:p>
    <w:p w14:paraId="57B45508">
      <w:pPr>
        <w:spacing w:before="1"/>
      </w:pPr>
    </w:p>
    <w:p w14:paraId="4657B406">
      <w:pPr>
        <w:spacing w:before="1"/>
      </w:pPr>
    </w:p>
    <w:p w14:paraId="516D9E46">
      <w:pPr>
        <w:spacing w:before="1"/>
      </w:pPr>
    </w:p>
    <w:p w14:paraId="63A3904A">
      <w:pPr>
        <w:spacing w:before="1"/>
      </w:pPr>
    </w:p>
    <w:p w14:paraId="1BAA1B42"/>
    <w:p w14:paraId="6FD616D2"/>
    <w:p w14:paraId="7DDA5BB8"/>
    <w:p w14:paraId="605EA7B3"/>
    <w:p w14:paraId="5A27C544"/>
    <w:p w14:paraId="0A625609"/>
    <w:p w14:paraId="7C910211"/>
    <w:p w14:paraId="784E7C65"/>
    <w:p w14:paraId="4C82D093"/>
    <w:p w14:paraId="1262125F"/>
    <w:p w14:paraId="36118160"/>
    <w:p w14:paraId="5A907868"/>
    <w:p w14:paraId="2B95D9EE"/>
    <w:p w14:paraId="1FC80027"/>
    <w:p w14:paraId="777D7FFC"/>
    <w:p w14:paraId="3CEFA718"/>
    <w:p w14:paraId="4CAC475A"/>
    <w:p w14:paraId="2F8E6E53"/>
    <w:p w14:paraId="0B94BFE5"/>
    <w:p w14:paraId="3F1744AE"/>
    <w:p w14:paraId="532F4CC5"/>
    <w:p w14:paraId="2AB19FB7"/>
    <w:p w14:paraId="7D110E9F"/>
    <w:p w14:paraId="77094D16"/>
    <w:p w14:paraId="127CBA85"/>
    <w:p w14:paraId="0DFA818C"/>
    <w:p w14:paraId="69A2D311"/>
    <w:p w14:paraId="1BFF8B0B"/>
    <w:p w14:paraId="766F5EB0"/>
    <w:p w14:paraId="34C007BB"/>
    <w:p w14:paraId="1B8DD59D"/>
    <w:p w14:paraId="4B0941EA"/>
    <w:p w14:paraId="56BFD3E7"/>
    <w:p w14:paraId="2C5CD80B"/>
    <w:p w14:paraId="0FB7D366"/>
    <w:p w14:paraId="6D39716B"/>
    <w:p w14:paraId="1E15B93A"/>
    <w:p w14:paraId="52C71EEA"/>
    <w:p w14:paraId="3EFFE5CF"/>
    <w:p w14:paraId="5A9796B7"/>
    <w:p w14:paraId="5384A9F4"/>
    <w:p w14:paraId="659F7D21"/>
    <w:p w14:paraId="73D9E9EF"/>
    <w:p w14:paraId="34C0517F"/>
    <w:p w14:paraId="3FF684EA"/>
    <w:p w14:paraId="0BC84488"/>
    <w:p w14:paraId="6C9F12C8"/>
    <w:p w14:paraId="45F4D7DD"/>
    <w:p w14:paraId="376220D2"/>
    <w:p w14:paraId="3694F83C"/>
    <w:p w14:paraId="022DA6F7"/>
    <w:p w14:paraId="422BB999"/>
    <w:tbl>
      <w:tblPr>
        <w:tblStyle w:val="5"/>
        <w:tblW w:w="891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8"/>
        <w:gridCol w:w="4832"/>
      </w:tblGrid>
      <w:tr w14:paraId="4B6416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5" w:hRule="atLeast"/>
        </w:trPr>
        <w:tc>
          <w:tcPr>
            <w:tcW w:w="4078" w:type="dxa"/>
            <w:tcBorders>
              <w:top w:val="single" w:color="000000" w:sz="2" w:space="0"/>
              <w:bottom w:val="single" w:color="000000" w:sz="8" w:space="0"/>
            </w:tcBorders>
            <w:vAlign w:val="top"/>
          </w:tcPr>
          <w:p w14:paraId="282734BF">
            <w:pPr>
              <w:spacing w:before="164" w:line="222" w:lineRule="auto"/>
              <w:ind w:left="370"/>
              <w:rPr>
                <w:rFonts w:ascii="仿宋" w:hAnsi="仿宋" w:eastAsia="仿宋" w:cs="仿宋"/>
                <w:sz w:val="28"/>
                <w:szCs w:val="28"/>
              </w:rPr>
            </w:pPr>
            <w:r>
              <w:rPr>
                <w:rFonts w:ascii="仿宋" w:hAnsi="仿宋" w:eastAsia="仿宋" w:cs="仿宋"/>
                <w:spacing w:val="-4"/>
                <w:sz w:val="28"/>
                <w:szCs w:val="28"/>
              </w:rPr>
              <w:t>商丘学院办公室</w:t>
            </w:r>
          </w:p>
        </w:tc>
        <w:tc>
          <w:tcPr>
            <w:tcW w:w="4832" w:type="dxa"/>
            <w:tcBorders>
              <w:top w:val="single" w:color="000000" w:sz="2" w:space="0"/>
              <w:bottom w:val="single" w:color="000000" w:sz="8" w:space="0"/>
            </w:tcBorders>
            <w:vAlign w:val="top"/>
          </w:tcPr>
          <w:p w14:paraId="39134706">
            <w:pPr>
              <w:spacing w:before="172" w:line="222" w:lineRule="auto"/>
              <w:ind w:left="1872"/>
              <w:rPr>
                <w:rFonts w:ascii="仿宋" w:hAnsi="仿宋" w:eastAsia="仿宋" w:cs="仿宋"/>
                <w:sz w:val="28"/>
                <w:szCs w:val="28"/>
              </w:rPr>
            </w:pPr>
            <w:r>
              <w:rPr>
                <w:rFonts w:ascii="仿宋" w:hAnsi="仿宋" w:eastAsia="仿宋" w:cs="仿宋"/>
                <w:spacing w:val="25"/>
                <w:sz w:val="28"/>
                <w:szCs w:val="28"/>
              </w:rPr>
              <w:t>2024年9月25日印发</w:t>
            </w:r>
          </w:p>
        </w:tc>
      </w:tr>
    </w:tbl>
    <w:p w14:paraId="433C0EF5">
      <w:pPr>
        <w:spacing w:before="29" w:line="860" w:lineRule="exact"/>
        <w:ind w:firstLine="5900"/>
      </w:pPr>
      <w:r>
        <w:rPr>
          <w:position w:val="-17"/>
        </w:rPr>
        <w:drawing>
          <wp:inline distT="0" distB="0" distL="0" distR="0">
            <wp:extent cx="1860550" cy="5461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0"/>
                    <a:stretch>
                      <a:fillRect/>
                    </a:stretch>
                  </pic:blipFill>
                  <pic:spPr>
                    <a:xfrm>
                      <a:off x="0" y="0"/>
                      <a:ext cx="1860561" cy="546104"/>
                    </a:xfrm>
                    <a:prstGeom prst="rect">
                      <a:avLst/>
                    </a:prstGeom>
                  </pic:spPr>
                </pic:pic>
              </a:graphicData>
            </a:graphic>
          </wp:inline>
        </w:drawing>
      </w:r>
    </w:p>
    <w:sectPr>
      <w:pgSz w:w="11900" w:h="16820"/>
      <w:pgMar w:top="400" w:right="1660" w:bottom="400" w:left="13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FAFB">
    <w:pPr>
      <w:spacing w:line="177" w:lineRule="auto"/>
      <w:ind w:right="18"/>
      <w:jc w:val="right"/>
      <w:rPr>
        <w:rFonts w:ascii="宋体" w:hAnsi="宋体" w:eastAsia="宋体" w:cs="宋体"/>
        <w:sz w:val="28"/>
        <w:szCs w:val="28"/>
      </w:rPr>
    </w:pPr>
    <w:r>
      <w:rPr>
        <w:rFonts w:ascii="宋体" w:hAnsi="宋体" w:eastAsia="宋体" w:cs="宋体"/>
        <w:spacing w:val="-3"/>
        <w:sz w:val="28"/>
        <w:szCs w:val="2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7270">
    <w:pPr>
      <w:spacing w:line="177" w:lineRule="auto"/>
      <w:ind w:left="645"/>
      <w:rPr>
        <w:rFonts w:ascii="宋体" w:hAnsi="宋体" w:eastAsia="宋体" w:cs="宋体"/>
        <w:sz w:val="29"/>
        <w:szCs w:val="29"/>
      </w:rPr>
    </w:pPr>
    <w:r>
      <w:rPr>
        <w:rFonts w:ascii="宋体" w:hAnsi="宋体" w:eastAsia="宋体" w:cs="宋体"/>
        <w:spacing w:val="-3"/>
        <w:sz w:val="29"/>
        <w:szCs w:val="29"/>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7C0BD">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E129B">
    <w:pPr>
      <w:spacing w:line="177" w:lineRule="auto"/>
      <w:rPr>
        <w:rFonts w:ascii="宋体" w:hAnsi="宋体" w:eastAsia="宋体" w:cs="宋体"/>
        <w:sz w:val="31"/>
        <w:szCs w:val="31"/>
      </w:rPr>
    </w:pPr>
    <w:r>
      <w:rPr>
        <w:rFonts w:ascii="宋体" w:hAnsi="宋体" w:eastAsia="宋体" w:cs="宋体"/>
        <w:spacing w:val="-11"/>
        <w:sz w:val="31"/>
        <w:szCs w:val="3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C78C">
    <w:pPr>
      <w:spacing w:line="177" w:lineRule="auto"/>
      <w:jc w:val="right"/>
      <w:rPr>
        <w:rFonts w:ascii="宋体" w:hAnsi="宋体" w:eastAsia="宋体" w:cs="宋体"/>
        <w:sz w:val="31"/>
        <w:szCs w:val="31"/>
      </w:rPr>
    </w:pPr>
    <w:r>
      <w:rPr>
        <w:rFonts w:ascii="宋体" w:hAnsi="宋体" w:eastAsia="宋体" w:cs="宋体"/>
        <w:spacing w:val="-20"/>
        <w:sz w:val="31"/>
        <w:szCs w:val="31"/>
      </w:rPr>
      <w:t>—</w:t>
    </w:r>
    <w:r>
      <w:rPr>
        <w:rFonts w:ascii="宋体" w:hAnsi="宋体" w:eastAsia="宋体" w:cs="宋体"/>
        <w:spacing w:val="-19"/>
        <w:sz w:val="31"/>
        <w:szCs w:val="31"/>
      </w:rPr>
      <w:t>3</w:t>
    </w:r>
    <w:r>
      <w:rPr>
        <w:rFonts w:ascii="宋体" w:hAnsi="宋体" w:eastAsia="宋体" w:cs="宋体"/>
        <w:spacing w:val="-9"/>
        <w:sz w:val="31"/>
        <w:szCs w:val="3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0EE9F">
    <w:pPr>
      <w:spacing w:line="177" w:lineRule="auto"/>
      <w:rPr>
        <w:rFonts w:ascii="宋体" w:hAnsi="宋体" w:eastAsia="宋体" w:cs="宋体"/>
        <w:sz w:val="31"/>
        <w:szCs w:val="31"/>
      </w:rPr>
    </w:pPr>
    <w:r>
      <w:rPr>
        <w:rFonts w:ascii="宋体" w:hAnsi="宋体" w:eastAsia="宋体" w:cs="宋体"/>
        <w:spacing w:val="-11"/>
        <w:sz w:val="31"/>
        <w:szCs w:val="31"/>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BEA7D">
    <w:pPr>
      <w:spacing w:before="1" w:line="175" w:lineRule="auto"/>
      <w:ind w:right="33"/>
      <w:jc w:val="right"/>
      <w:rPr>
        <w:rFonts w:ascii="宋体" w:hAnsi="宋体" w:eastAsia="宋体" w:cs="宋体"/>
        <w:sz w:val="31"/>
        <w:szCs w:val="31"/>
      </w:rPr>
    </w:pPr>
    <w:r>
      <w:rPr>
        <w:rFonts w:ascii="宋体" w:hAnsi="宋体" w:eastAsia="宋体" w:cs="宋体"/>
        <w:spacing w:val="-15"/>
        <w:sz w:val="31"/>
        <w:szCs w:val="31"/>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522E">
    <w:pPr>
      <w:spacing w:line="177" w:lineRule="auto"/>
      <w:rPr>
        <w:rFonts w:ascii="宋体" w:hAnsi="宋体" w:eastAsia="宋体" w:cs="宋体"/>
        <w:sz w:val="31"/>
        <w:szCs w:val="31"/>
      </w:rPr>
    </w:pPr>
    <w:r>
      <w:rPr>
        <w:rFonts w:ascii="宋体" w:hAnsi="宋体" w:eastAsia="宋体" w:cs="宋体"/>
        <w:spacing w:val="-11"/>
        <w:sz w:val="31"/>
        <w:szCs w:val="31"/>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F1BE">
    <w:pPr>
      <w:spacing w:before="1" w:line="175" w:lineRule="auto"/>
      <w:ind w:left="8104"/>
      <w:rPr>
        <w:rFonts w:ascii="宋体" w:hAnsi="宋体" w:eastAsia="宋体" w:cs="宋体"/>
        <w:sz w:val="31"/>
        <w:szCs w:val="31"/>
      </w:rPr>
    </w:pPr>
    <w:r>
      <w:rPr>
        <w:rFonts w:ascii="宋体" w:hAnsi="宋体" w:eastAsia="宋体" w:cs="宋体"/>
        <w:spacing w:val="-15"/>
        <w:sz w:val="31"/>
        <w:szCs w:val="31"/>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F748">
    <w:pPr>
      <w:spacing w:line="176" w:lineRule="auto"/>
      <w:ind w:left="645"/>
      <w:rPr>
        <w:rFonts w:ascii="宋体" w:hAnsi="宋体" w:eastAsia="宋体" w:cs="宋体"/>
        <w:sz w:val="28"/>
        <w:szCs w:val="28"/>
      </w:rPr>
    </w:pPr>
    <w:r>
      <w:rPr>
        <w:rFonts w:ascii="宋体" w:hAnsi="宋体" w:eastAsia="宋体" w:cs="宋体"/>
        <w:spacing w:val="-3"/>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1E44">
    <w:pPr>
      <w:spacing w:before="1" w:line="176" w:lineRule="auto"/>
      <w:ind w:left="12694"/>
      <w:rPr>
        <w:rFonts w:ascii="宋体" w:hAnsi="宋体" w:eastAsia="宋体" w:cs="宋体"/>
        <w:sz w:val="30"/>
        <w:szCs w:val="30"/>
      </w:rPr>
    </w:pPr>
    <w:r>
      <w:rPr>
        <w:rFonts w:ascii="宋体" w:hAnsi="宋体" w:eastAsia="宋体" w:cs="宋体"/>
        <w:spacing w:val="-4"/>
        <w:sz w:val="30"/>
        <w:szCs w:val="3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91872">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BD47E17"/>
    <w:rsid w:val="691D43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3734</Words>
  <Characters>3882</Characters>
  <TotalTime>0</TotalTime>
  <ScaleCrop>false</ScaleCrop>
  <LinksUpToDate>false</LinksUpToDate>
  <CharactersWithSpaces>3966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2024-12-20T14:21:00Z</dcterms:created>
  <dc:creator>Kingsoft-PDF</dc:creator>
  <cp:lastModifiedBy>我惟一的24</cp:lastModifiedBy>
  <dcterms:modified xsi:type="dcterms:W3CDTF">2024-12-20T06:44:54Z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2024-12-20T14:21:35Z</vt:filetime>
  </property>
  <property fmtid="{D5CDD505-2E9C-101B-9397-08002B2CF9AE}" pid="4" name="UsrData">
    <vt:lpwstr>67650ceb9e0810001f99ce45wl</vt:lpwstr>
  </property>
  <property fmtid="{D5CDD505-2E9C-101B-9397-08002B2CF9AE}" pid="5" name="KSOProductBuildVer">
    <vt:lpwstr>2052-12.1.0.19302</vt:lpwstr>
  </property>
  <property fmtid="{D5CDD505-2E9C-101B-9397-08002B2CF9AE}" pid="6" name="ICV">
    <vt:lpwstr>F56BAFF03B1F44A7B772CA7789613DA8_12</vt:lpwstr>
  </property>
</Properties>
</file>