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31FB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6598665F"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维普论文检测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学生自检”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服务使用指南</w:t>
      </w:r>
    </w:p>
    <w:p w14:paraId="0F37AE7A"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一、帐号、登录</w:t>
      </w:r>
    </w:p>
    <w:p w14:paraId="40D24CD5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直接输入网址</w:t>
      </w:r>
    </w:p>
    <w:p w14:paraId="2A79E032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https://vpcs.fanyu.com/personal/sqxyjx</w:t>
      </w:r>
    </w:p>
    <w:p w14:paraId="27B4F125">
      <w:pPr>
        <w:pStyle w:val="14"/>
        <w:spacing w:line="360" w:lineRule="auto"/>
        <w:ind w:firstLine="640" w:firstLineChars="200"/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（</w:t>
      </w:r>
      <w:r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二</w:t>
      </w:r>
      <w:r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）点击 “</w:t>
      </w:r>
      <w:r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输入账号：密码</w:t>
      </w:r>
      <w:r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登录系统</w:t>
      </w:r>
      <w:r>
        <w:rPr>
          <w:rStyle w:val="12"/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。</w:t>
      </w:r>
    </w:p>
    <w:p w14:paraId="6ACF276D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账号:</w:t>
      </w:r>
      <w:r>
        <w:rPr>
          <w:rFonts w:hint="eastAsia" w:ascii="仿宋_GB2312" w:hAnsi="仿宋_GB2312" w:eastAsia="仿宋_GB2312" w:cs="仿宋_GB2312"/>
          <w:sz w:val="32"/>
          <w:szCs w:val="32"/>
        </w:rPr>
        <w:t>sqxyjx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学号(例如:</w:t>
      </w:r>
      <w:r>
        <w:rPr>
          <w:rFonts w:hint="eastAsia" w:ascii="仿宋_GB2312" w:hAnsi="仿宋_GB2312" w:eastAsia="仿宋_GB2312" w:cs="仿宋_GB2312"/>
          <w:sz w:val="32"/>
          <w:szCs w:val="32"/>
        </w:rPr>
        <w:t>sqxy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202500011)</w:t>
      </w:r>
    </w:p>
    <w:p w14:paraId="366567C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密码:身份证后6位(例如:150313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注意:身份证后6位带字母的,尝试切换大/小写登录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 w14:paraId="08418B10">
      <w:pPr>
        <w:pStyle w:val="14"/>
        <w:spacing w:line="360" w:lineRule="auto"/>
        <w:ind w:firstLine="640" w:firstLineChars="200"/>
        <w:rPr>
          <w:rStyle w:val="12"/>
          <w:rFonts w:hint="eastAsia" w:ascii="仿宋_GB2312" w:hAnsi="仿宋_GB2312" w:eastAsia="仿宋_GB2312" w:cs="仿宋_GB2312"/>
          <w:bCs/>
          <w:color w:val="FF0000"/>
          <w:sz w:val="32"/>
          <w:szCs w:val="32"/>
          <w:u w:val="none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Cs/>
          <w:color w:val="FF0000"/>
          <w:sz w:val="32"/>
          <w:szCs w:val="32"/>
          <w:u w:val="none"/>
          <w:lang w:val="en-US" w:eastAsia="zh-CN"/>
        </w:rPr>
        <w:t>注:务必按照以上方式,输入账号密码登录系统。</w:t>
      </w:r>
    </w:p>
    <w:p w14:paraId="2B8F9D72">
      <w:pPr>
        <w:pStyle w:val="14"/>
        <w:spacing w:line="360" w:lineRule="auto"/>
        <w:ind w:firstLine="0" w:firstLineChars="0"/>
        <w:rPr>
          <w:rStyle w:val="12"/>
          <w:rFonts w:hint="default" w:asciiTheme="majorEastAsia" w:hAnsiTheme="majorEastAsia" w:eastAsiaTheme="majorEastAsia"/>
          <w:bCs/>
          <w:color w:val="auto"/>
          <w:sz w:val="24"/>
          <w:u w:val="none"/>
          <w:lang w:val="en-US" w:eastAsia="zh-CN"/>
        </w:rPr>
      </w:pPr>
      <w:r>
        <w:drawing>
          <wp:inline distT="0" distB="0" distL="114300" distR="114300">
            <wp:extent cx="4636135" cy="166687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9AD1">
      <w:pPr>
        <w:rPr>
          <w:rFonts w:hint="eastAsia" w:asciiTheme="majorEastAsia" w:hAnsiTheme="majorEastAsia" w:eastAsiaTheme="majorEastAsia"/>
          <w:b/>
          <w:sz w:val="24"/>
        </w:rPr>
      </w:pPr>
    </w:p>
    <w:p w14:paraId="77A27FD8">
      <w:pPr>
        <w:pStyle w:val="14"/>
        <w:spacing w:line="360" w:lineRule="auto"/>
        <w:ind w:firstLine="420" w:firstLineChars="200"/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</w:pPr>
      <w:r>
        <w:rPr>
          <w:rFonts w:asciiTheme="majorEastAsia" w:hAnsiTheme="majorEastAsia" w:eastAsiaTheme="major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502285</wp:posOffset>
            </wp:positionV>
            <wp:extent cx="4140835" cy="2315845"/>
            <wp:effectExtent l="0" t="0" r="12065" b="8255"/>
            <wp:wrapTopAndBottom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  <w:t>开始检测：选择大学生版</w:t>
      </w:r>
    </w:p>
    <w:p w14:paraId="24DC5ACC">
      <w:pPr>
        <w:pStyle w:val="14"/>
        <w:spacing w:line="360" w:lineRule="auto"/>
        <w:ind w:firstLine="0" w:firstLineChars="0"/>
        <w:rPr>
          <w:rFonts w:asciiTheme="majorEastAsia" w:hAnsiTheme="majorEastAsia" w:eastAsiaTheme="majorEastAsia"/>
          <w:b/>
          <w:sz w:val="24"/>
        </w:rPr>
      </w:pPr>
    </w:p>
    <w:p w14:paraId="4B911338">
      <w:pPr>
        <w:pStyle w:val="14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  <w:t>按提示提交文档、下载检测报告即可。</w:t>
      </w:r>
    </w:p>
    <w:p w14:paraId="1E17EC36">
      <w:pPr>
        <w:pStyle w:val="14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可通过直接上传文档或粘贴文本两种方式提交文档，完成后点击“下一步”进行提交。</w:t>
      </w:r>
    </w:p>
    <w:p w14:paraId="17B941B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cs="宋体" w:asciiTheme="majorEastAsia" w:hAnsiTheme="majorEastAsia" w:eastAsiaTheme="majorEastAsia"/>
          <w:kern w:val="0"/>
          <w:sz w:val="24"/>
        </w:rPr>
        <w:drawing>
          <wp:inline distT="0" distB="0" distL="0" distR="0">
            <wp:extent cx="5274310" cy="3324860"/>
            <wp:effectExtent l="0" t="0" r="2540" b="8890"/>
            <wp:docPr id="2" name="图片 4" descr="C:\Users\Admin\Desktop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\Desktop\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53EC0">
      <w:pPr>
        <w:spacing w:line="360" w:lineRule="auto"/>
        <w:ind w:left="480" w:hanging="480" w:hanging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cs="宋体" w:asciiTheme="majorEastAsia" w:hAnsiTheme="majorEastAsia" w:eastAsiaTheme="majorEastAsia"/>
          <w:kern w:val="0"/>
          <w:sz w:val="24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四、上传完成之后,选择“点击优惠劵,选项框”.</w:t>
      </w:r>
    </w:p>
    <w:p w14:paraId="2A9D5AC7">
      <w:pPr>
        <w:spacing w:line="360" w:lineRule="auto"/>
      </w:pPr>
      <w:r>
        <w:drawing>
          <wp:inline distT="0" distB="0" distL="114300" distR="114300">
            <wp:extent cx="5269230" cy="2701290"/>
            <wp:effectExtent l="0" t="0" r="7620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A90B">
      <w:pPr>
        <w:rPr>
          <w:rFonts w:hint="eastAsia"/>
          <w:lang w:val="en-US" w:eastAsia="zh-CN"/>
        </w:rPr>
      </w:pPr>
    </w:p>
    <w:p w14:paraId="205CAA81">
      <w:pPr>
        <w:spacing w:line="360" w:lineRule="auto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五、选择优惠券之后开始检测</w:t>
      </w:r>
    </w:p>
    <w:p w14:paraId="7CC813E9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2213610"/>
            <wp:effectExtent l="0" t="0" r="8890" b="152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A714">
      <w:pPr>
        <w:spacing w:line="360" w:lineRule="auto"/>
        <w:ind w:firstLine="420"/>
        <w:rPr>
          <w:rFonts w:asciiTheme="majorEastAsia" w:hAnsiTheme="majorEastAsia" w:eastAsiaTheme="majorEastAsia"/>
          <w:color w:val="FF0000"/>
          <w:sz w:val="30"/>
          <w:szCs w:val="30"/>
          <w:u w:val="single"/>
        </w:rPr>
      </w:pPr>
      <w:r>
        <w:rPr>
          <w:rFonts w:hint="eastAsia" w:asciiTheme="majorEastAsia" w:hAnsiTheme="majorEastAsia" w:eastAsiaTheme="majorEastAsia"/>
          <w:color w:val="FF0000"/>
          <w:sz w:val="30"/>
          <w:szCs w:val="30"/>
        </w:rPr>
        <w:t>使用中有任何问题可咨询在线客服</w:t>
      </w:r>
      <w:r>
        <w:rPr>
          <w:rFonts w:asciiTheme="majorEastAsia" w:hAnsiTheme="majorEastAsia" w:eastAsiaTheme="majorEastAsia"/>
          <w:color w:val="FF0000"/>
          <w:sz w:val="30"/>
          <w:szCs w:val="30"/>
          <w:u w:val="single"/>
        </w:rPr>
        <w:t xml:space="preserve"> </w:t>
      </w:r>
    </w:p>
    <w:p w14:paraId="7C22AB03">
      <w:pPr>
        <w:spacing w:line="360" w:lineRule="auto"/>
        <w:ind w:firstLine="420"/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</w:pPr>
      <w:r>
        <w:rPr>
          <w:rFonts w:asciiTheme="majorEastAsia" w:hAnsiTheme="majorEastAsia" w:eastAsiaTheme="majorEastAsia"/>
          <w:color w:val="FF0000"/>
          <w:sz w:val="36"/>
          <w:szCs w:val="36"/>
        </w:rPr>
        <w:drawing>
          <wp:inline distT="0" distB="0" distL="0" distR="0">
            <wp:extent cx="3131820" cy="1414145"/>
            <wp:effectExtent l="19050" t="0" r="0" b="0"/>
            <wp:docPr id="4" name="图片 8" descr="C:\Users\Admin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C:\Users\Admin\Desktop\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833" cy="141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1FC724CC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六、友情提示</w:t>
      </w:r>
    </w:p>
    <w:p w14:paraId="158EB0CA">
      <w:pPr>
        <w:spacing w:line="360" w:lineRule="auto"/>
        <w:ind w:firstLine="420"/>
        <w:rPr>
          <w:rFonts w:hint="eastAsia" w:eastAsia="仿宋_GB2312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送检文档格式为.doc/.docx/.txt文件；论文题目和作者姓名填上，这两部分内容将在报告中呈现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37162">
    <w:pPr>
      <w:pStyle w:val="5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ZGMyZjMzYmYzZjEzNGEwNzU3ODhmNjY2OWZiN2UifQ=="/>
  </w:docVars>
  <w:rsids>
    <w:rsidRoot w:val="00AB163F"/>
    <w:rsid w:val="00000393"/>
    <w:rsid w:val="000E5602"/>
    <w:rsid w:val="00134218"/>
    <w:rsid w:val="00194643"/>
    <w:rsid w:val="001C1020"/>
    <w:rsid w:val="001C28E7"/>
    <w:rsid w:val="002B4785"/>
    <w:rsid w:val="003278AF"/>
    <w:rsid w:val="00341607"/>
    <w:rsid w:val="0037197A"/>
    <w:rsid w:val="003D26C7"/>
    <w:rsid w:val="00402AE7"/>
    <w:rsid w:val="004111B0"/>
    <w:rsid w:val="00434FFC"/>
    <w:rsid w:val="00444619"/>
    <w:rsid w:val="004A18EE"/>
    <w:rsid w:val="0051725E"/>
    <w:rsid w:val="005438F3"/>
    <w:rsid w:val="00544CEA"/>
    <w:rsid w:val="005875A6"/>
    <w:rsid w:val="005C3E6C"/>
    <w:rsid w:val="005D41D0"/>
    <w:rsid w:val="005E01BF"/>
    <w:rsid w:val="005F5259"/>
    <w:rsid w:val="00632020"/>
    <w:rsid w:val="00636D36"/>
    <w:rsid w:val="00666EBD"/>
    <w:rsid w:val="00676DCB"/>
    <w:rsid w:val="006855BB"/>
    <w:rsid w:val="006A4CA5"/>
    <w:rsid w:val="007357BB"/>
    <w:rsid w:val="0075547A"/>
    <w:rsid w:val="00767961"/>
    <w:rsid w:val="007706FF"/>
    <w:rsid w:val="007F26E0"/>
    <w:rsid w:val="008402F8"/>
    <w:rsid w:val="008932BB"/>
    <w:rsid w:val="008E4FF2"/>
    <w:rsid w:val="00935655"/>
    <w:rsid w:val="009F3A10"/>
    <w:rsid w:val="00A312EF"/>
    <w:rsid w:val="00A32F61"/>
    <w:rsid w:val="00A36B6D"/>
    <w:rsid w:val="00A46BE0"/>
    <w:rsid w:val="00AB163F"/>
    <w:rsid w:val="00B3336B"/>
    <w:rsid w:val="00BB49F6"/>
    <w:rsid w:val="00BD30C9"/>
    <w:rsid w:val="00C12701"/>
    <w:rsid w:val="00C155D7"/>
    <w:rsid w:val="00C34002"/>
    <w:rsid w:val="00C83C59"/>
    <w:rsid w:val="00D71238"/>
    <w:rsid w:val="00DE573C"/>
    <w:rsid w:val="00E526CA"/>
    <w:rsid w:val="00E80370"/>
    <w:rsid w:val="00ED58EC"/>
    <w:rsid w:val="00F1106E"/>
    <w:rsid w:val="00F17414"/>
    <w:rsid w:val="02477318"/>
    <w:rsid w:val="07015360"/>
    <w:rsid w:val="07BA3684"/>
    <w:rsid w:val="089332B7"/>
    <w:rsid w:val="0A9D041D"/>
    <w:rsid w:val="0F9022FF"/>
    <w:rsid w:val="1139556A"/>
    <w:rsid w:val="12E64CE4"/>
    <w:rsid w:val="143D67CD"/>
    <w:rsid w:val="14733F9D"/>
    <w:rsid w:val="14F21366"/>
    <w:rsid w:val="1AFF658A"/>
    <w:rsid w:val="1B950C9D"/>
    <w:rsid w:val="1F7C464D"/>
    <w:rsid w:val="218C5863"/>
    <w:rsid w:val="223B434C"/>
    <w:rsid w:val="237A70F6"/>
    <w:rsid w:val="24A0493A"/>
    <w:rsid w:val="26621358"/>
    <w:rsid w:val="27005B64"/>
    <w:rsid w:val="2A810D6A"/>
    <w:rsid w:val="2ADE138D"/>
    <w:rsid w:val="33152997"/>
    <w:rsid w:val="338B4A07"/>
    <w:rsid w:val="344B64CD"/>
    <w:rsid w:val="3744384B"/>
    <w:rsid w:val="392C7196"/>
    <w:rsid w:val="3C320447"/>
    <w:rsid w:val="3CFF5193"/>
    <w:rsid w:val="3E530817"/>
    <w:rsid w:val="439F70AC"/>
    <w:rsid w:val="48254FD3"/>
    <w:rsid w:val="49CE566A"/>
    <w:rsid w:val="4B8244EA"/>
    <w:rsid w:val="4C16297D"/>
    <w:rsid w:val="4C2A2BB8"/>
    <w:rsid w:val="4CBB5F06"/>
    <w:rsid w:val="4F22401A"/>
    <w:rsid w:val="4FB07B16"/>
    <w:rsid w:val="4FE45773"/>
    <w:rsid w:val="519B6306"/>
    <w:rsid w:val="53795978"/>
    <w:rsid w:val="53FA5565"/>
    <w:rsid w:val="55DF4A13"/>
    <w:rsid w:val="583E6A3A"/>
    <w:rsid w:val="58692CBA"/>
    <w:rsid w:val="59EA1BD8"/>
    <w:rsid w:val="5A7A2F5C"/>
    <w:rsid w:val="5A81078E"/>
    <w:rsid w:val="5A8C2C8F"/>
    <w:rsid w:val="5B1038C0"/>
    <w:rsid w:val="5C096EBF"/>
    <w:rsid w:val="5F904FD0"/>
    <w:rsid w:val="5FC17BE9"/>
    <w:rsid w:val="607F138B"/>
    <w:rsid w:val="640E2967"/>
    <w:rsid w:val="65393A14"/>
    <w:rsid w:val="715E3DDE"/>
    <w:rsid w:val="72EC0317"/>
    <w:rsid w:val="73BD5CB6"/>
    <w:rsid w:val="7586412E"/>
    <w:rsid w:val="76CC0B8C"/>
    <w:rsid w:val="77B21B30"/>
    <w:rsid w:val="77B73C36"/>
    <w:rsid w:val="7A6B3D01"/>
    <w:rsid w:val="7BF00E78"/>
    <w:rsid w:val="7D1508C0"/>
    <w:rsid w:val="7D16490F"/>
    <w:rsid w:val="7DEC38C1"/>
    <w:rsid w:val="7E86019C"/>
    <w:rsid w:val="7EA562C7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single"/>
    </w:rPr>
  </w:style>
  <w:style w:type="character" w:styleId="13">
    <w:name w:val="HTML Cite"/>
    <w:basedOn w:val="8"/>
    <w:qFormat/>
    <w:uiPriority w:val="0"/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5">
    <w:name w:val="first-child"/>
    <w:basedOn w:val="8"/>
    <w:autoRedefine/>
    <w:qFormat/>
    <w:uiPriority w:val="0"/>
  </w:style>
  <w:style w:type="paragraph" w:customStyle="1" w:styleId="16">
    <w:name w:val="vpcs-versionjs-p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17">
    <w:name w:val="layui-layer-tabnow"/>
    <w:basedOn w:val="8"/>
    <w:autoRedefine/>
    <w:qFormat/>
    <w:uiPriority w:val="0"/>
    <w:rPr>
      <w:bdr w:val="single" w:color="CCCCCC" w:sz="6" w:space="0"/>
      <w:shd w:val="clear" w:color="auto" w:fill="FFFFFF"/>
    </w:rPr>
  </w:style>
  <w:style w:type="paragraph" w:customStyle="1" w:styleId="18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369</Characters>
  <Lines>2</Lines>
  <Paragraphs>1</Paragraphs>
  <TotalTime>2</TotalTime>
  <ScaleCrop>false</ScaleCrop>
  <LinksUpToDate>false</LinksUpToDate>
  <CharactersWithSpaces>375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2019-03-06T12:03:00Z</dcterms:created>
  <dc:creator>Administrator</dc:creator>
  <cp:lastModifiedBy>李晴</cp:lastModifiedBy>
  <dcterms:modified xsi:type="dcterms:W3CDTF">2024-11-20T07:57:08Z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CEA1C248D41A49159F199B8E7F08086B_13</vt:lpwstr>
  </property>
</Properties>
</file>