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FA986">
      <w:pPr>
        <w:keepNext w:val="0"/>
        <w:keepLines w:val="0"/>
        <w:pageBreakBefore w:val="0"/>
        <w:widowControl/>
        <w:kinsoku w:val="0"/>
        <w:wordWrap/>
        <w:overflowPunct/>
        <w:topLinePunct w:val="0"/>
        <w:autoSpaceDE w:val="0"/>
        <w:autoSpaceDN w:val="0"/>
        <w:bidi w:val="0"/>
        <w:adjustRightInd w:val="0"/>
        <w:snapToGrid w:val="0"/>
        <w:spacing w:line="700" w:lineRule="exact"/>
        <w:ind w:firstLine="0" w:firstLineChars="0"/>
        <w:jc w:val="center"/>
        <w:textAlignment w:val="baseline"/>
        <w:rPr>
          <w:rFonts w:ascii="方正小标宋简体" w:hAnsi="方正小标宋简体" w:eastAsia="方正小标宋简体" w:cs="方正小标宋简体"/>
          <w:snapToGrid w:val="0"/>
          <w:color w:val="000000"/>
          <w:spacing w:val="-10"/>
          <w:kern w:val="0"/>
          <w:sz w:val="44"/>
          <w:szCs w:val="44"/>
        </w:rPr>
      </w:pPr>
      <w:r>
        <w:rPr>
          <w:rFonts w:hint="eastAsia" w:ascii="方正小标宋简体" w:hAnsi="方正小标宋简体" w:eastAsia="方正小标宋简体" w:cs="方正小标宋简体"/>
          <w:snapToGrid w:val="0"/>
          <w:color w:val="000000"/>
          <w:spacing w:val="-10"/>
          <w:kern w:val="0"/>
          <w:sz w:val="44"/>
          <w:szCs w:val="44"/>
        </w:rPr>
        <w:t>创新</w:t>
      </w:r>
      <w:r>
        <w:rPr>
          <w:rFonts w:hint="eastAsia" w:ascii="方正小标宋简体" w:hAnsi="方正小标宋简体" w:eastAsia="方正小标宋简体" w:cs="方正小标宋简体"/>
          <w:snapToGrid w:val="0"/>
          <w:color w:val="000000"/>
          <w:spacing w:val="-10"/>
          <w:kern w:val="0"/>
          <w:sz w:val="44"/>
          <w:szCs w:val="44"/>
          <w:lang w:val="en-US" w:eastAsia="zh-CN"/>
        </w:rPr>
        <w:t>创业</w:t>
      </w:r>
      <w:r>
        <w:rPr>
          <w:rFonts w:hint="eastAsia" w:ascii="方正小标宋简体" w:hAnsi="方正小标宋简体" w:eastAsia="方正小标宋简体" w:cs="方正小标宋简体"/>
          <w:snapToGrid w:val="0"/>
          <w:color w:val="000000"/>
          <w:spacing w:val="-10"/>
          <w:kern w:val="0"/>
          <w:sz w:val="44"/>
          <w:szCs w:val="44"/>
        </w:rPr>
        <w:t>中心课</w:t>
      </w:r>
      <w:r>
        <w:rPr>
          <w:rFonts w:ascii="方正小标宋简体" w:hAnsi="方正小标宋简体" w:eastAsia="方正小标宋简体" w:cs="方正小标宋简体"/>
          <w:snapToGrid w:val="0"/>
          <w:color w:val="000000"/>
          <w:spacing w:val="-10"/>
          <w:kern w:val="0"/>
          <w:sz w:val="44"/>
          <w:szCs w:val="44"/>
        </w:rPr>
        <w:t xml:space="preserve">堂教学“提质增效活动” </w:t>
      </w:r>
    </w:p>
    <w:p w14:paraId="2907351C">
      <w:pPr>
        <w:keepNext w:val="0"/>
        <w:keepLines w:val="0"/>
        <w:pageBreakBefore w:val="0"/>
        <w:widowControl/>
        <w:kinsoku w:val="0"/>
        <w:wordWrap/>
        <w:overflowPunct/>
        <w:topLinePunct w:val="0"/>
        <w:autoSpaceDE w:val="0"/>
        <w:autoSpaceDN w:val="0"/>
        <w:bidi w:val="0"/>
        <w:adjustRightInd w:val="0"/>
        <w:snapToGrid w:val="0"/>
        <w:spacing w:afterAutospacing="0" w:line="700" w:lineRule="exact"/>
        <w:ind w:firstLine="0" w:firstLineChars="0"/>
        <w:jc w:val="center"/>
        <w:textAlignment w:val="baseline"/>
        <w:rPr>
          <w:rFonts w:hint="eastAsia" w:ascii="方正小标宋简体" w:hAnsi="方正小标宋简体" w:eastAsia="方正小标宋简体" w:cs="方正小标宋简体"/>
          <w:snapToGrid w:val="0"/>
          <w:color w:val="000000"/>
          <w:spacing w:val="-10"/>
          <w:kern w:val="0"/>
          <w:sz w:val="44"/>
          <w:szCs w:val="44"/>
        </w:rPr>
      </w:pPr>
      <w:r>
        <w:rPr>
          <w:rFonts w:ascii="方正小标宋简体" w:hAnsi="方正小标宋简体" w:eastAsia="方正小标宋简体" w:cs="方正小标宋简体"/>
          <w:snapToGrid w:val="0"/>
          <w:color w:val="000000"/>
          <w:spacing w:val="-10"/>
          <w:kern w:val="0"/>
          <w:sz w:val="44"/>
          <w:szCs w:val="44"/>
        </w:rPr>
        <w:t>一对一帮扶计划</w:t>
      </w:r>
    </w:p>
    <w:p w14:paraId="7DE94737">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黑体" w:hAnsi="黑体" w:eastAsia="黑体" w:cs="黑体"/>
          <w:b w:val="0"/>
          <w:bCs w:val="0"/>
          <w:szCs w:val="32"/>
        </w:rPr>
      </w:pPr>
      <w:r>
        <w:rPr>
          <w:rFonts w:ascii="黑体" w:hAnsi="黑体" w:eastAsia="黑体" w:cs="黑体"/>
          <w:b w:val="0"/>
          <w:bCs w:val="0"/>
          <w:szCs w:val="32"/>
          <w:shd w:val="clear" w:color="auto" w:fill="FFFFFF"/>
        </w:rPr>
        <w:t>一、帮扶目标</w:t>
      </w:r>
    </w:p>
    <w:p w14:paraId="3463408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40"/>
        <w:jc w:val="left"/>
        <w:textAlignment w:val="auto"/>
        <w:rPr>
          <w:rFonts w:hint="eastAsia" w:ascii="仿宋" w:hAnsi="仿宋" w:cs="仿宋"/>
          <w:szCs w:val="32"/>
        </w:rPr>
      </w:pPr>
      <w:r>
        <w:rPr>
          <w:rFonts w:hint="eastAsia" w:ascii="仿宋" w:hAnsi="仿宋" w:cs="仿宋"/>
          <w:kern w:val="0"/>
          <w:szCs w:val="32"/>
          <w:shd w:val="clear" w:color="auto" w:fill="FFFFFF"/>
          <w:lang w:bidi="ar"/>
        </w:rPr>
        <w:t>通过一对一帮扶，促进被帮扶教师在教学理念、教学方法、课堂管理等方面得到显著提升，提高教学质量与效果，增强学生学习积极性与参与度，进而提升整体教学水平与人才培养质量。</w:t>
      </w:r>
    </w:p>
    <w:p w14:paraId="76AF486A">
      <w:pPr>
        <w:pStyle w:val="2"/>
        <w:keepNext w:val="0"/>
        <w:keepLines w:val="0"/>
        <w:pageBreakBefore w:val="0"/>
        <w:kinsoku/>
        <w:wordWrap/>
        <w:overflowPunct/>
        <w:topLinePunct w:val="0"/>
        <w:autoSpaceDE/>
        <w:autoSpaceDN/>
        <w:bidi w:val="0"/>
        <w:adjustRightInd/>
        <w:snapToGrid/>
        <w:spacing w:before="0" w:beforeAutospacing="0" w:after="0" w:afterAutospacing="0"/>
        <w:ind w:firstLine="640"/>
        <w:textAlignment w:val="auto"/>
        <w:rPr>
          <w:b/>
          <w:shd w:val="clear" w:color="auto" w:fill="FFFFFF"/>
        </w:rPr>
      </w:pPr>
      <w:r>
        <w:rPr>
          <w:shd w:val="clear" w:color="auto" w:fill="FFFFFF"/>
        </w:rPr>
        <w:t>二、帮扶主体与对象</w:t>
      </w:r>
    </w:p>
    <w:p w14:paraId="3F338761">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仿宋" w:hAnsi="仿宋" w:eastAsia="仿宋" w:cs="仿宋"/>
          <w:b w:val="0"/>
          <w:bCs w:val="0"/>
          <w:szCs w:val="32"/>
          <w:shd w:val="clear" w:color="auto" w:fill="FFFFFF"/>
          <w:lang w:bidi="ar"/>
        </w:rPr>
      </w:pPr>
      <w:r>
        <w:rPr>
          <w:rFonts w:ascii="仿宋" w:hAnsi="仿宋" w:eastAsia="仿宋" w:cs="仿宋"/>
          <w:b w:val="0"/>
          <w:bCs w:val="0"/>
          <w:szCs w:val="32"/>
          <w:shd w:val="clear" w:color="auto" w:fill="FFFFFF"/>
          <w:lang w:bidi="ar"/>
        </w:rPr>
        <w:t>帮扶主体：教学经验丰富、具有较高教学水平与教育教学研究能力的骨干教师。</w:t>
      </w:r>
    </w:p>
    <w:p w14:paraId="5B81D0E3">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ascii="仿宋" w:hAnsi="仿宋" w:eastAsia="仿宋" w:cs="仿宋"/>
          <w:b w:val="0"/>
          <w:bCs w:val="0"/>
          <w:szCs w:val="32"/>
          <w:shd w:val="clear" w:color="auto" w:fill="FFFFFF"/>
          <w:lang w:bidi="ar"/>
        </w:rPr>
      </w:pPr>
      <w:r>
        <w:rPr>
          <w:rFonts w:ascii="仿宋" w:hAnsi="仿宋" w:eastAsia="仿宋" w:cs="仿宋"/>
          <w:b w:val="0"/>
          <w:bCs w:val="0"/>
          <w:szCs w:val="32"/>
          <w:shd w:val="clear" w:color="auto" w:fill="FFFFFF"/>
          <w:lang w:bidi="ar"/>
        </w:rPr>
        <w:t>帮扶对象：在第二轮</w:t>
      </w:r>
      <w:r>
        <w:rPr>
          <w:rFonts w:hint="default" w:ascii="仿宋" w:hAnsi="仿宋" w:eastAsia="仿宋" w:cs="仿宋"/>
          <w:b w:val="0"/>
          <w:bCs w:val="0"/>
          <w:szCs w:val="32"/>
          <w:shd w:val="clear" w:color="auto" w:fill="FFFFFF"/>
          <w:lang w:bidi="ar"/>
        </w:rPr>
        <w:t>“提质增效活动”</w:t>
      </w:r>
      <w:r>
        <w:rPr>
          <w:rFonts w:ascii="仿宋" w:hAnsi="仿宋" w:eastAsia="仿宋" w:cs="仿宋"/>
          <w:b w:val="0"/>
          <w:bCs w:val="0"/>
          <w:szCs w:val="32"/>
          <w:shd w:val="clear" w:color="auto" w:fill="FFFFFF"/>
          <w:lang w:bidi="ar"/>
        </w:rPr>
        <w:t>中教学效果相对不理想的教师。</w:t>
      </w:r>
    </w:p>
    <w:p w14:paraId="54B7F975">
      <w:pPr>
        <w:pStyle w:val="2"/>
        <w:keepNext w:val="0"/>
        <w:keepLines w:val="0"/>
        <w:pageBreakBefore w:val="0"/>
        <w:kinsoku/>
        <w:wordWrap/>
        <w:overflowPunct/>
        <w:topLinePunct w:val="0"/>
        <w:autoSpaceDE/>
        <w:autoSpaceDN/>
        <w:bidi w:val="0"/>
        <w:adjustRightInd/>
        <w:snapToGrid/>
        <w:spacing w:before="0" w:beforeAutospacing="0" w:after="0" w:afterAutospacing="0"/>
        <w:ind w:left="0" w:leftChars="0" w:firstLine="640" w:firstLineChars="200"/>
        <w:textAlignment w:val="auto"/>
      </w:pPr>
      <w:r>
        <w:t>三、帮扶内容与措施</w:t>
      </w:r>
    </w:p>
    <w:p w14:paraId="125BA6F3">
      <w:pPr>
        <w:pStyle w:val="3"/>
        <w:keepNext w:val="0"/>
        <w:keepLines w:val="0"/>
        <w:pageBreakBefore w:val="0"/>
        <w:kinsoku/>
        <w:wordWrap/>
        <w:overflowPunct/>
        <w:topLinePunct w:val="0"/>
        <w:autoSpaceDE/>
        <w:autoSpaceDN/>
        <w:bidi w:val="0"/>
        <w:adjustRightInd/>
        <w:snapToGrid/>
        <w:spacing w:before="0" w:beforeAutospacing="0" w:after="0" w:afterAutospacing="0"/>
        <w:ind w:left="640" w:leftChars="200" w:firstLine="0" w:firstLineChars="0"/>
        <w:textAlignment w:val="auto"/>
      </w:pPr>
      <w:r>
        <w:t>（一）教学理念更新</w:t>
      </w:r>
    </w:p>
    <w:p w14:paraId="1B51AAF1">
      <w:pPr>
        <w:keepNext w:val="0"/>
        <w:keepLines w:val="0"/>
        <w:pageBreakBefore w:val="0"/>
        <w:widowControl/>
        <w:kinsoku/>
        <w:wordWrap/>
        <w:overflowPunct/>
        <w:topLinePunct w:val="0"/>
        <w:autoSpaceDE/>
        <w:autoSpaceDN/>
        <w:bidi w:val="0"/>
        <w:adjustRightInd/>
        <w:snapToGrid/>
        <w:spacing w:beforeAutospacing="0"/>
        <w:ind w:firstLine="640"/>
        <w:textAlignment w:val="auto"/>
        <w:rPr>
          <w:rFonts w:hint="eastAsia" w:ascii="仿宋" w:hAnsi="仿宋" w:cs="仿宋"/>
          <w:szCs w:val="32"/>
        </w:rPr>
      </w:pPr>
      <w:r>
        <w:rPr>
          <w:rFonts w:hint="eastAsia" w:ascii="仿宋" w:hAnsi="仿宋" w:cs="仿宋"/>
          <w:color w:val="222222"/>
          <w:szCs w:val="32"/>
          <w:shd w:val="clear" w:color="auto" w:fill="FFFFFF"/>
        </w:rPr>
        <w:t>定期开展教学理念研讨活动，结合学科专业特点与学校教学实际，引导帮扶对象深入理解以学生为中心、成果导向、持续改进等现代教育理念。</w:t>
      </w:r>
    </w:p>
    <w:p w14:paraId="34458010">
      <w:pPr>
        <w:keepNext w:val="0"/>
        <w:keepLines w:val="0"/>
        <w:pageBreakBefore w:val="0"/>
        <w:widowControl/>
        <w:kinsoku/>
        <w:wordWrap/>
        <w:overflowPunct/>
        <w:topLinePunct w:val="0"/>
        <w:autoSpaceDE/>
        <w:autoSpaceDN/>
        <w:bidi w:val="0"/>
        <w:adjustRightInd/>
        <w:snapToGrid/>
        <w:ind w:firstLine="640"/>
        <w:textAlignment w:val="auto"/>
        <w:rPr>
          <w:rFonts w:hint="eastAsia" w:ascii="仿宋" w:hAnsi="仿宋" w:cs="仿宋"/>
          <w:szCs w:val="32"/>
        </w:rPr>
      </w:pPr>
      <w:r>
        <w:rPr>
          <w:rFonts w:hint="eastAsia" w:ascii="仿宋" w:hAnsi="仿宋" w:cs="仿宋"/>
          <w:color w:val="222222"/>
          <w:szCs w:val="32"/>
          <w:shd w:val="clear" w:color="auto" w:fill="FFFFFF"/>
        </w:rPr>
        <w:t>共同分析当前教育教学改革趋势与政策导向，探讨如何将新工科、新农科、新医科、新文科建设理念融入课程教学，推动课程思政建设与专业教学有机融合，帮助帮扶对象树立正确的教学价值取向与课程建设目标。</w:t>
      </w:r>
    </w:p>
    <w:p w14:paraId="18167899">
      <w:pPr>
        <w:pStyle w:val="3"/>
        <w:keepNext w:val="0"/>
        <w:keepLines w:val="0"/>
        <w:pageBreakBefore w:val="0"/>
        <w:kinsoku/>
        <w:wordWrap/>
        <w:overflowPunct/>
        <w:topLinePunct w:val="0"/>
        <w:autoSpaceDE/>
        <w:autoSpaceDN/>
        <w:bidi w:val="0"/>
        <w:adjustRightInd/>
        <w:snapToGrid/>
        <w:spacing w:after="0" w:afterAutospacing="0"/>
        <w:ind w:left="640" w:leftChars="200" w:firstLine="0" w:firstLineChars="0"/>
        <w:textAlignment w:val="auto"/>
        <w:rPr>
          <w:rFonts w:ascii="仿宋" w:hAnsi="仿宋" w:eastAsia="仿宋" w:cs="仿宋"/>
        </w:rPr>
      </w:pPr>
      <w:r>
        <w:rPr>
          <w:shd w:val="clear" w:color="auto" w:fill="FFFFFF"/>
        </w:rPr>
        <w:t>（二）教学设计优化</w:t>
      </w:r>
    </w:p>
    <w:p w14:paraId="6F5455CF">
      <w:pPr>
        <w:keepNext w:val="0"/>
        <w:keepLines w:val="0"/>
        <w:pageBreakBefore w:val="0"/>
        <w:widowControl/>
        <w:kinsoku/>
        <w:wordWrap/>
        <w:overflowPunct/>
        <w:topLinePunct w:val="0"/>
        <w:autoSpaceDE/>
        <w:autoSpaceDN/>
        <w:bidi w:val="0"/>
        <w:adjustRightInd/>
        <w:snapToGrid/>
        <w:spacing w:beforeAutospacing="0"/>
        <w:ind w:firstLine="640"/>
        <w:textAlignment w:val="auto"/>
        <w:rPr>
          <w:rFonts w:hint="eastAsia" w:ascii="仿宋" w:hAnsi="仿宋" w:cs="仿宋"/>
          <w:color w:val="222222"/>
          <w:szCs w:val="32"/>
          <w:shd w:val="clear" w:color="auto" w:fill="FFFFFF"/>
        </w:rPr>
      </w:pPr>
      <w:r>
        <w:rPr>
          <w:rFonts w:hint="eastAsia" w:ascii="仿宋" w:hAnsi="仿宋" w:cs="仿宋"/>
          <w:color w:val="222222"/>
          <w:szCs w:val="32"/>
          <w:shd w:val="clear" w:color="auto" w:fill="FFFFFF"/>
        </w:rPr>
        <w:t>帮扶主体深入帮扶对象课堂听课，全面了解其教学设计与教学实施情况，包括教学目标确定、教学内容组织、教学方法选择、教学过程安排、教学评价设计等方面存在的问题与不足。</w:t>
      </w:r>
    </w:p>
    <w:p w14:paraId="64254EBE">
      <w:pPr>
        <w:keepNext w:val="0"/>
        <w:keepLines w:val="0"/>
        <w:pageBreakBefore w:val="0"/>
        <w:widowControl/>
        <w:kinsoku/>
        <w:wordWrap/>
        <w:overflowPunct/>
        <w:topLinePunct w:val="0"/>
        <w:autoSpaceDE/>
        <w:autoSpaceDN/>
        <w:bidi w:val="0"/>
        <w:adjustRightInd/>
        <w:snapToGrid/>
        <w:spacing w:beforeAutospacing="0" w:afterAutospacing="0"/>
        <w:ind w:firstLine="640"/>
        <w:textAlignment w:val="auto"/>
        <w:rPr>
          <w:rFonts w:hint="eastAsia" w:ascii="仿宋" w:hAnsi="仿宋" w:cs="仿宋"/>
          <w:color w:val="222222"/>
          <w:szCs w:val="32"/>
          <w:shd w:val="clear" w:color="auto" w:fill="FFFFFF"/>
        </w:rPr>
      </w:pPr>
      <w:r>
        <w:rPr>
          <w:rFonts w:hint="eastAsia" w:ascii="仿宋" w:hAnsi="仿宋" w:cs="仿宋"/>
          <w:color w:val="222222"/>
          <w:szCs w:val="32"/>
          <w:shd w:val="clear" w:color="auto" w:fill="FFFFFF"/>
        </w:rPr>
        <w:t>针对听课发现的问题与帮扶对象共同研讨，依据课程教学大纲与学生学习需求，对教学设计进行优化完善。例如，指导帮扶对象如何明确清晰、可衡量、具有一定挑战性的教学目标；如何根据教学目标与学生认知规律，合理整合与序化教学内容，突出重点、突破难点；如何结合课程内容特点与学生学习风格，灵活运用讲授法、讨论法、案例教学法、项目驱动法、翻转课堂等多种教学方法，激发学生学习兴趣与主动性；如何设计科学合理、多元化的教学评价方式，全面、客观、准确地评价学生学习过程与学习成果，为教学改进提供依据。</w:t>
      </w:r>
    </w:p>
    <w:p w14:paraId="0530FD2B">
      <w:pPr>
        <w:pStyle w:val="3"/>
        <w:keepNext w:val="0"/>
        <w:keepLines w:val="0"/>
        <w:pageBreakBefore w:val="0"/>
        <w:kinsoku/>
        <w:wordWrap/>
        <w:overflowPunct/>
        <w:topLinePunct w:val="0"/>
        <w:autoSpaceDE/>
        <w:autoSpaceDN/>
        <w:bidi w:val="0"/>
        <w:adjustRightInd/>
        <w:snapToGrid/>
        <w:spacing w:before="0" w:beforeAutospacing="0" w:after="0" w:afterAutospacing="0"/>
        <w:ind w:left="640" w:leftChars="200" w:firstLine="0" w:firstLineChars="0"/>
        <w:textAlignment w:val="auto"/>
        <w:rPr>
          <w:shd w:val="clear" w:color="auto" w:fill="FFFFFF"/>
        </w:rPr>
      </w:pPr>
      <w:r>
        <w:rPr>
          <w:shd w:val="clear" w:color="auto" w:fill="FFFFFF"/>
        </w:rPr>
        <w:t>（三）课堂教学实施指导</w:t>
      </w:r>
    </w:p>
    <w:p w14:paraId="6E70811F">
      <w:pPr>
        <w:keepNext w:val="0"/>
        <w:keepLines w:val="0"/>
        <w:pageBreakBefore w:val="0"/>
        <w:kinsoku/>
        <w:wordWrap/>
        <w:overflowPunct/>
        <w:topLinePunct w:val="0"/>
        <w:autoSpaceDE/>
        <w:autoSpaceDN/>
        <w:bidi w:val="0"/>
        <w:adjustRightInd/>
        <w:snapToGrid/>
        <w:spacing w:beforeAutospacing="0"/>
        <w:ind w:firstLine="640"/>
        <w:textAlignment w:val="auto"/>
        <w:rPr>
          <w:rFonts w:ascii="仿宋" w:hAnsi="仿宋" w:cs="仿宋"/>
          <w:szCs w:val="32"/>
        </w:rPr>
      </w:pPr>
      <w:r>
        <w:rPr>
          <w:rFonts w:hint="eastAsia" w:ascii="仿宋" w:hAnsi="仿宋" w:cs="仿宋"/>
          <w:color w:val="222222"/>
          <w:szCs w:val="32"/>
          <w:shd w:val="clear" w:color="auto" w:fill="FFFFFF"/>
        </w:rPr>
        <w:t>在</w:t>
      </w:r>
      <w:r>
        <w:rPr>
          <w:rFonts w:hint="eastAsia"/>
        </w:rPr>
        <w:t>帮扶对象进行课堂教学时，帮扶主体进行现场观摩指导。观察帮扶对象的教学语言表达、教学仪态仪表、教学节奏把控、课堂互动组织、教学设备与教学资源运用等方面的表现，及时发现并记录存在的问题。</w:t>
      </w:r>
    </w:p>
    <w:p w14:paraId="7DA0F9EB">
      <w:pPr>
        <w:keepNext w:val="0"/>
        <w:keepLines w:val="0"/>
        <w:pageBreakBefore w:val="0"/>
        <w:kinsoku/>
        <w:wordWrap/>
        <w:overflowPunct/>
        <w:topLinePunct w:val="0"/>
        <w:autoSpaceDE/>
        <w:autoSpaceDN/>
        <w:bidi w:val="0"/>
        <w:adjustRightInd/>
        <w:snapToGrid/>
        <w:ind w:firstLine="640"/>
        <w:textAlignment w:val="auto"/>
        <w:rPr>
          <w:rFonts w:ascii="仿宋" w:hAnsi="仿宋" w:cs="仿宋"/>
          <w:szCs w:val="32"/>
        </w:rPr>
      </w:pPr>
      <w:r>
        <w:rPr>
          <w:rFonts w:hint="eastAsia"/>
        </w:rPr>
        <w:t>课后，帮扶主体与帮扶对象进行面对面交流反馈，针对课堂教学实施过程中出现的问题，提出具体的改进措施与建议。例如，指导帮扶对象如何运用简洁明了、生动形象、富有感染力的教学语言进行讲解，提高语言表达的准确性与流畅性；如何保持良好的教学仪态仪表，展现教师的亲和力与自信心；如何合理控制教学节奏，把握教学内容的详略与进度，避免教学过程过于拖沓或仓促；如何有效组织课堂互动，引导学生积极参与讨论、提问、小组活动等，提高学生课堂参与度与学习积极性；如何熟练掌握与运用多媒体教学设备、在线教学平台等现代教学技术手段，丰富教学资源呈现形式，提升教学效果等。</w:t>
      </w:r>
    </w:p>
    <w:p w14:paraId="306EA5F1">
      <w:pPr>
        <w:keepNext w:val="0"/>
        <w:keepLines w:val="0"/>
        <w:pageBreakBefore w:val="0"/>
        <w:kinsoku/>
        <w:wordWrap/>
        <w:overflowPunct/>
        <w:topLinePunct w:val="0"/>
        <w:autoSpaceDE/>
        <w:autoSpaceDN/>
        <w:bidi w:val="0"/>
        <w:adjustRightInd/>
        <w:snapToGrid/>
        <w:ind w:firstLine="640"/>
        <w:textAlignment w:val="auto"/>
        <w:rPr>
          <w:rFonts w:hint="eastAsia" w:ascii="仿宋" w:hAnsi="仿宋" w:cs="仿宋"/>
          <w:szCs w:val="32"/>
        </w:rPr>
      </w:pPr>
      <w:r>
        <w:rPr>
          <w:rFonts w:hint="eastAsia"/>
          <w:shd w:val="clear" w:color="auto" w:fill="FFFFFF"/>
        </w:rPr>
        <w:t>帮扶主体为帮扶对象提供一些课堂教学技巧与方法的培训与指导，如课堂导入技巧、课堂提问技巧、课堂表扬与批评技巧、课堂突发事件处理技巧等，帮助帮扶对象提升课堂教学驾驭能力与应变能力。</w:t>
      </w:r>
    </w:p>
    <w:p w14:paraId="777C0E8C">
      <w:pPr>
        <w:keepNext w:val="0"/>
        <w:keepLines w:val="0"/>
        <w:pageBreakBefore w:val="0"/>
        <w:kinsoku/>
        <w:wordWrap/>
        <w:overflowPunct/>
        <w:topLinePunct w:val="0"/>
        <w:autoSpaceDE/>
        <w:autoSpaceDN/>
        <w:bidi w:val="0"/>
        <w:adjustRightInd/>
        <w:snapToGrid/>
        <w:spacing w:afterAutospacing="0"/>
        <w:ind w:firstLine="640"/>
        <w:textAlignment w:val="auto"/>
        <w:rPr>
          <w:rFonts w:hint="eastAsia"/>
        </w:rPr>
      </w:pPr>
      <w:r>
        <w:rPr>
          <w:rFonts w:hint="eastAsia"/>
          <w:shd w:val="clear" w:color="auto" w:fill="FFFFFF"/>
        </w:rPr>
        <w:t>鼓励帮扶对象积极参加教学技能竞赛、公开课、示范课等教学活动，在实践中锻炼与提升课堂教学能力。</w:t>
      </w:r>
    </w:p>
    <w:p w14:paraId="3C3F7487">
      <w:pPr>
        <w:pStyle w:val="3"/>
        <w:keepNext w:val="0"/>
        <w:keepLines w:val="0"/>
        <w:pageBreakBefore w:val="0"/>
        <w:kinsoku/>
        <w:wordWrap/>
        <w:overflowPunct/>
        <w:topLinePunct w:val="0"/>
        <w:autoSpaceDE/>
        <w:autoSpaceDN/>
        <w:bidi w:val="0"/>
        <w:adjustRightInd/>
        <w:snapToGrid/>
        <w:spacing w:before="0" w:beforeAutospacing="0" w:after="0" w:afterAutospacing="0"/>
        <w:ind w:firstLine="643" w:firstLineChars="200"/>
        <w:textAlignment w:val="auto"/>
      </w:pPr>
      <w:r>
        <w:rPr>
          <w:shd w:val="clear" w:color="auto" w:fill="FFFFFF"/>
        </w:rPr>
        <w:t>（四）教学反思与研究能力提升</w:t>
      </w:r>
    </w:p>
    <w:p w14:paraId="142AA997">
      <w:pPr>
        <w:keepNext w:val="0"/>
        <w:keepLines w:val="0"/>
        <w:pageBreakBefore w:val="0"/>
        <w:kinsoku/>
        <w:wordWrap/>
        <w:overflowPunct/>
        <w:topLinePunct w:val="0"/>
        <w:autoSpaceDE/>
        <w:autoSpaceDN/>
        <w:bidi w:val="0"/>
        <w:adjustRightInd/>
        <w:snapToGrid/>
        <w:spacing w:beforeAutospacing="0"/>
        <w:ind w:firstLine="640"/>
        <w:textAlignment w:val="auto"/>
        <w:rPr>
          <w:rFonts w:hint="eastAsia"/>
        </w:rPr>
      </w:pPr>
      <w:r>
        <w:rPr>
          <w:rFonts w:hint="eastAsia"/>
          <w:shd w:val="clear" w:color="auto" w:fill="FFFFFF"/>
        </w:rPr>
        <w:t>引导帮扶对象养成教学反思的习惯，定期组织教学反思交流活动。要求帮扶对象在课后对教学过程进行自我反思，总结教学中的成功经验与不足之处，分析问题存在的原因，并提出改进措施与计划。帮扶主体对帮扶对象的教学反思进行点评与指导，帮助其不断深化对教学过程的认识与理解，提高教学反思的质量与效果。</w:t>
      </w:r>
    </w:p>
    <w:p w14:paraId="42333CE7">
      <w:pPr>
        <w:keepNext w:val="0"/>
        <w:keepLines w:val="0"/>
        <w:pageBreakBefore w:val="0"/>
        <w:kinsoku/>
        <w:wordWrap/>
        <w:overflowPunct/>
        <w:topLinePunct w:val="0"/>
        <w:autoSpaceDE/>
        <w:autoSpaceDN/>
        <w:bidi w:val="0"/>
        <w:adjustRightInd/>
        <w:snapToGrid/>
        <w:spacing w:afterAutospacing="0"/>
        <w:ind w:firstLine="640"/>
        <w:textAlignment w:val="auto"/>
        <w:rPr>
          <w:rFonts w:hint="eastAsia"/>
        </w:rPr>
      </w:pPr>
      <w:r>
        <w:rPr>
          <w:rFonts w:hint="eastAsia"/>
          <w:shd w:val="clear" w:color="auto" w:fill="FFFFFF"/>
        </w:rPr>
        <w:t>结合教学实践，培养帮扶对象的教学研究能力。帮扶主体与帮扶对象共同探讨教学研究课题的选题、研究方法设计、研究资料收集与整理、研究成果撰写与发表等方面的问题与技巧。鼓励帮扶对象积极参与学校或教育部门组织的教学改革研究项目申报，结合课程教学实际，开展教学方法改革、课程体系建设、教学评价改革等方面的研究与实践探索，以教学研究促进教学改革与教学质量提升。帮扶主体为帮扶对象提供必要的研究资源与支持，协助其开展教学研究工作，并对其研究过程进行跟踪指导与监督。</w:t>
      </w:r>
    </w:p>
    <w:p w14:paraId="11A1021D">
      <w:pPr>
        <w:pStyle w:val="2"/>
        <w:keepNext w:val="0"/>
        <w:keepLines w:val="0"/>
        <w:pageBreakBefore w:val="0"/>
        <w:kinsoku/>
        <w:wordWrap/>
        <w:overflowPunct/>
        <w:topLinePunct w:val="0"/>
        <w:autoSpaceDE/>
        <w:autoSpaceDN/>
        <w:bidi w:val="0"/>
        <w:adjustRightInd/>
        <w:snapToGrid/>
        <w:spacing w:before="0" w:beforeAutospacing="0" w:after="0" w:afterAutospacing="0"/>
        <w:ind w:left="640" w:leftChars="200" w:firstLine="0" w:firstLineChars="0"/>
        <w:textAlignment w:val="auto"/>
      </w:pPr>
      <w:r>
        <w:rPr>
          <w:shd w:val="clear" w:color="auto" w:fill="FFFFFF"/>
        </w:rPr>
        <w:t>四、帮扶时间安排</w:t>
      </w:r>
    </w:p>
    <w:p w14:paraId="5229011E">
      <w:pPr>
        <w:pStyle w:val="3"/>
        <w:keepNext w:val="0"/>
        <w:keepLines w:val="0"/>
        <w:pageBreakBefore w:val="0"/>
        <w:kinsoku/>
        <w:wordWrap/>
        <w:overflowPunct/>
        <w:topLinePunct w:val="0"/>
        <w:autoSpaceDE/>
        <w:autoSpaceDN/>
        <w:bidi w:val="0"/>
        <w:adjustRightInd/>
        <w:snapToGrid/>
        <w:spacing w:before="0" w:beforeAutospacing="0" w:after="0" w:afterAutospacing="0"/>
        <w:ind w:left="640" w:leftChars="200" w:firstLine="0" w:firstLineChars="0"/>
        <w:textAlignment w:val="auto"/>
        <w:rPr>
          <w:rFonts w:hint="default"/>
          <w:lang w:val="en-US"/>
        </w:rPr>
      </w:pPr>
      <w:r>
        <w:rPr>
          <w:rStyle w:val="9"/>
          <w:b/>
        </w:rPr>
        <w:t>（</w:t>
      </w:r>
      <w:r>
        <w:rPr>
          <w:rStyle w:val="9"/>
          <w:rFonts w:hint="eastAsia"/>
          <w:b/>
          <w:lang w:val="en-US" w:eastAsia="zh-CN"/>
        </w:rPr>
        <w:t>一</w:t>
      </w:r>
      <w:r>
        <w:rPr>
          <w:rStyle w:val="9"/>
          <w:b/>
        </w:rPr>
        <w:t>）第</w:t>
      </w:r>
      <w:r>
        <w:rPr>
          <w:rStyle w:val="9"/>
          <w:rFonts w:hint="eastAsia"/>
          <w:b/>
          <w:lang w:val="en-US" w:eastAsia="zh-CN"/>
        </w:rPr>
        <w:t>一阶段</w:t>
      </w:r>
    </w:p>
    <w:p w14:paraId="08E980BF">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rPr>
      </w:pPr>
      <w:r>
        <w:rPr>
          <w:rFonts w:hint="eastAsia"/>
          <w:shd w:val="clear" w:color="auto" w:fill="FFFFFF"/>
          <w:lang w:bidi="ar"/>
        </w:rPr>
        <w:t>按照帮扶计划与方案，帮扶主体全面开展帮扶工作</w:t>
      </w:r>
      <w:r>
        <w:rPr>
          <w:rFonts w:hint="eastAsia"/>
          <w:shd w:val="clear" w:color="auto" w:fill="FFFFFF"/>
          <w:lang w:eastAsia="zh-CN" w:bidi="ar"/>
        </w:rPr>
        <w:t>，</w:t>
      </w:r>
      <w:r>
        <w:rPr>
          <w:rFonts w:hint="eastAsia"/>
          <w:shd w:val="clear" w:color="auto" w:fill="FFFFFF"/>
          <w:lang w:bidi="ar"/>
        </w:rPr>
        <w:t>包括听课、评课、教学研讨、教学设计指导、教学资源开发指导等。帮扶对象需积极配合帮扶主体的工作，认真落实帮扶主体提出的各项改进措施与建议，及时反馈帮扶过程中的问题与困难。</w:t>
      </w:r>
    </w:p>
    <w:p w14:paraId="1701DA65">
      <w:pPr>
        <w:pStyle w:val="3"/>
        <w:keepNext w:val="0"/>
        <w:keepLines w:val="0"/>
        <w:pageBreakBefore w:val="0"/>
        <w:kinsoku/>
        <w:wordWrap/>
        <w:overflowPunct/>
        <w:topLinePunct w:val="0"/>
        <w:autoSpaceDE/>
        <w:autoSpaceDN/>
        <w:bidi w:val="0"/>
        <w:adjustRightInd/>
        <w:snapToGrid/>
        <w:spacing w:before="0" w:beforeAutospacing="0" w:after="0" w:afterAutospacing="0"/>
        <w:ind w:left="640" w:leftChars="200" w:firstLine="0" w:firstLineChars="0"/>
        <w:textAlignment w:val="auto"/>
      </w:pPr>
      <w:r>
        <w:rPr>
          <w:rStyle w:val="9"/>
          <w:b/>
        </w:rPr>
        <w:t>（</w:t>
      </w:r>
      <w:r>
        <w:rPr>
          <w:rStyle w:val="9"/>
          <w:rFonts w:hint="eastAsia"/>
          <w:b/>
          <w:lang w:val="en-US" w:eastAsia="zh-CN"/>
        </w:rPr>
        <w:t>二</w:t>
      </w:r>
      <w:r>
        <w:rPr>
          <w:rStyle w:val="9"/>
          <w:b/>
        </w:rPr>
        <w:t>）第</w:t>
      </w:r>
      <w:r>
        <w:rPr>
          <w:rStyle w:val="9"/>
          <w:rFonts w:hint="eastAsia"/>
          <w:b/>
          <w:lang w:val="en-US" w:eastAsia="zh-CN"/>
        </w:rPr>
        <w:t>二</w:t>
      </w:r>
      <w:r>
        <w:rPr>
          <w:rStyle w:val="9"/>
          <w:b/>
        </w:rPr>
        <w:t>阶段</w:t>
      </w:r>
    </w:p>
    <w:p w14:paraId="48FC5AC0">
      <w:pPr>
        <w:keepNext w:val="0"/>
        <w:keepLines w:val="0"/>
        <w:pageBreakBefore w:val="0"/>
        <w:kinsoku/>
        <w:wordWrap/>
        <w:overflowPunct/>
        <w:topLinePunct w:val="0"/>
        <w:autoSpaceDE/>
        <w:autoSpaceDN/>
        <w:bidi w:val="0"/>
        <w:adjustRightInd/>
        <w:snapToGrid/>
        <w:spacing w:beforeAutospacing="0" w:afterAutospacing="0"/>
        <w:ind w:firstLine="640"/>
        <w:textAlignment w:val="auto"/>
        <w:rPr>
          <w:rFonts w:hint="eastAsia"/>
        </w:rPr>
      </w:pPr>
      <w:r>
        <w:rPr>
          <w:rFonts w:hint="eastAsia"/>
          <w:shd w:val="clear" w:color="auto" w:fill="FFFFFF"/>
        </w:rPr>
        <w:t>帮扶对象在帮扶主体的指导下，进行课堂教学实践与教学改革探索。帮扶主体继续跟踪帮扶对象的课堂教学情况，加强对教学过程的监督与指导，及时发现并解决新出现的问题。帮扶对象积极参加教学技能竞赛、公开课、示范课等教学活动，展示帮扶成果，积累教学经验。在本阶段，帮扶对象撰写帮扶工作总结报告，对本学期的帮扶工作进行全面总结与自我评价，分析自己在教学理念、教学设计、课堂教学实施、教学反思与研究、教学资源开发等方面取得的进步与成果，以及存在的不足之处与改进方向。帮扶主体对帮扶对象的工作总结报告进行审核评价，并撰写帮扶工作评价报告，对帮扶对象的整体表现与帮扶效果进行客观公正的评价，提出进一步的发展建议与意见。</w:t>
      </w:r>
    </w:p>
    <w:p w14:paraId="03F4CD7C">
      <w:pPr>
        <w:pStyle w:val="3"/>
        <w:keepNext w:val="0"/>
        <w:keepLines w:val="0"/>
        <w:pageBreakBefore w:val="0"/>
        <w:kinsoku/>
        <w:wordWrap/>
        <w:overflowPunct/>
        <w:topLinePunct w:val="0"/>
        <w:autoSpaceDE/>
        <w:autoSpaceDN/>
        <w:bidi w:val="0"/>
        <w:adjustRightInd/>
        <w:snapToGrid/>
        <w:spacing w:before="0" w:beforeAutospacing="0" w:after="0" w:afterAutospacing="0"/>
        <w:ind w:firstLine="643" w:firstLineChars="200"/>
        <w:textAlignment w:val="auto"/>
      </w:pPr>
      <w:r>
        <w:rPr>
          <w:rStyle w:val="9"/>
          <w:b/>
        </w:rPr>
        <w:t>（</w:t>
      </w:r>
      <w:r>
        <w:rPr>
          <w:rStyle w:val="9"/>
          <w:rFonts w:hint="eastAsia"/>
          <w:b/>
          <w:lang w:val="en-US" w:eastAsia="zh-CN"/>
        </w:rPr>
        <w:t>三</w:t>
      </w:r>
      <w:r>
        <w:rPr>
          <w:rStyle w:val="9"/>
          <w:b/>
        </w:rPr>
        <w:t>）第</w:t>
      </w:r>
      <w:r>
        <w:rPr>
          <w:rStyle w:val="9"/>
          <w:rFonts w:hint="eastAsia"/>
          <w:b/>
          <w:lang w:val="en-US" w:eastAsia="zh-CN"/>
        </w:rPr>
        <w:t>三</w:t>
      </w:r>
      <w:r>
        <w:rPr>
          <w:rStyle w:val="9"/>
          <w:b/>
        </w:rPr>
        <w:t>阶段</w:t>
      </w:r>
    </w:p>
    <w:p w14:paraId="67DF82CD">
      <w:pPr>
        <w:keepNext w:val="0"/>
        <w:keepLines w:val="0"/>
        <w:pageBreakBefore w:val="0"/>
        <w:kinsoku/>
        <w:wordWrap/>
        <w:overflowPunct/>
        <w:topLinePunct w:val="0"/>
        <w:autoSpaceDE/>
        <w:autoSpaceDN/>
        <w:bidi w:val="0"/>
        <w:adjustRightInd/>
        <w:snapToGrid/>
        <w:spacing w:beforeAutospacing="0" w:afterAutospacing="0"/>
        <w:ind w:firstLine="640"/>
        <w:textAlignment w:val="auto"/>
        <w:rPr>
          <w:rFonts w:hint="eastAsia"/>
        </w:rPr>
      </w:pPr>
      <w:r>
        <w:rPr>
          <w:rFonts w:hint="eastAsia"/>
          <w:shd w:val="clear" w:color="auto" w:fill="FFFFFF"/>
          <w:lang w:val="en-US" w:eastAsia="zh-CN"/>
        </w:rPr>
        <w:t>创新创业中心</w:t>
      </w:r>
      <w:r>
        <w:rPr>
          <w:rFonts w:hint="eastAsia"/>
          <w:shd w:val="clear" w:color="auto" w:fill="FFFFFF"/>
        </w:rPr>
        <w:t>组织召开帮扶工作总结会议，对本学期的一对一帮扶工作进行全面总结。帮扶主体与帮扶对象在会上分享帮扶经验与心得体会，展示帮扶成果与教学改革成效。</w:t>
      </w:r>
    </w:p>
    <w:p w14:paraId="2553E742">
      <w:pPr>
        <w:pStyle w:val="2"/>
        <w:keepNext w:val="0"/>
        <w:keepLines w:val="0"/>
        <w:pageBreakBefore w:val="0"/>
        <w:kinsoku/>
        <w:wordWrap/>
        <w:overflowPunct/>
        <w:topLinePunct w:val="0"/>
        <w:autoSpaceDE/>
        <w:autoSpaceDN/>
        <w:bidi w:val="0"/>
        <w:adjustRightInd/>
        <w:snapToGrid/>
        <w:spacing w:before="0" w:beforeAutospacing="0" w:after="0" w:afterAutospacing="0"/>
        <w:ind w:firstLine="640" w:firstLineChars="200"/>
        <w:textAlignment w:val="auto"/>
      </w:pPr>
      <w:r>
        <w:t>五、帮扶效果评估</w:t>
      </w:r>
    </w:p>
    <w:p w14:paraId="54D125E8">
      <w:pPr>
        <w:pStyle w:val="3"/>
        <w:keepNext w:val="0"/>
        <w:keepLines w:val="0"/>
        <w:pageBreakBefore w:val="0"/>
        <w:kinsoku/>
        <w:wordWrap/>
        <w:overflowPunct/>
        <w:topLinePunct w:val="0"/>
        <w:autoSpaceDE/>
        <w:autoSpaceDN/>
        <w:bidi w:val="0"/>
        <w:adjustRightInd/>
        <w:snapToGrid/>
        <w:spacing w:before="0" w:beforeAutospacing="0" w:after="0" w:afterAutospacing="0"/>
        <w:ind w:firstLine="643" w:firstLineChars="200"/>
        <w:textAlignment w:val="auto"/>
      </w:pPr>
      <w:r>
        <w:t>（一）</w:t>
      </w:r>
      <w:r>
        <w:rPr>
          <w:rStyle w:val="9"/>
          <w:b/>
        </w:rPr>
        <w:t>学生评价</w:t>
      </w:r>
    </w:p>
    <w:p w14:paraId="76340840">
      <w:pPr>
        <w:keepNext w:val="0"/>
        <w:keepLines w:val="0"/>
        <w:pageBreakBefore w:val="0"/>
        <w:kinsoku/>
        <w:wordWrap/>
        <w:overflowPunct/>
        <w:topLinePunct w:val="0"/>
        <w:autoSpaceDE/>
        <w:autoSpaceDN/>
        <w:bidi w:val="0"/>
        <w:adjustRightInd/>
        <w:snapToGrid/>
        <w:spacing w:beforeAutospacing="0" w:afterAutospacing="0"/>
        <w:ind w:firstLine="640"/>
        <w:textAlignment w:val="auto"/>
        <w:rPr>
          <w:rFonts w:hint="eastAsia"/>
        </w:rPr>
      </w:pPr>
      <w:r>
        <w:rPr>
          <w:rFonts w:hint="eastAsia"/>
          <w:shd w:val="clear" w:color="auto" w:fill="FFFFFF"/>
        </w:rPr>
        <w:t>通过学生座谈会等方式了解学生对帮扶对象课堂教学的满意度、学习兴趣与学习效果的变化情况。对比帮扶前后学生对课程的评价数据，分析帮扶工作对学生学习体验与学习成果的影响。</w:t>
      </w:r>
    </w:p>
    <w:p w14:paraId="700E5143">
      <w:pPr>
        <w:pStyle w:val="3"/>
        <w:keepNext w:val="0"/>
        <w:keepLines w:val="0"/>
        <w:pageBreakBefore w:val="0"/>
        <w:kinsoku/>
        <w:wordWrap/>
        <w:overflowPunct/>
        <w:topLinePunct w:val="0"/>
        <w:autoSpaceDE/>
        <w:autoSpaceDN/>
        <w:bidi w:val="0"/>
        <w:adjustRightInd/>
        <w:snapToGrid/>
        <w:spacing w:before="0" w:beforeAutospacing="0" w:after="0" w:afterAutospacing="0"/>
        <w:ind w:firstLine="643" w:firstLineChars="200"/>
        <w:textAlignment w:val="auto"/>
      </w:pPr>
      <w:r>
        <w:rPr>
          <w:rStyle w:val="9"/>
          <w:b/>
        </w:rPr>
        <w:t>（二）同行评价</w:t>
      </w:r>
    </w:p>
    <w:p w14:paraId="18F43425">
      <w:pPr>
        <w:keepNext w:val="0"/>
        <w:keepLines w:val="0"/>
        <w:pageBreakBefore w:val="0"/>
        <w:kinsoku/>
        <w:wordWrap/>
        <w:overflowPunct/>
        <w:topLinePunct w:val="0"/>
        <w:autoSpaceDE/>
        <w:autoSpaceDN/>
        <w:bidi w:val="0"/>
        <w:adjustRightInd/>
        <w:snapToGrid/>
        <w:spacing w:beforeAutospacing="0" w:afterAutospacing="0"/>
        <w:ind w:firstLine="640"/>
        <w:textAlignment w:val="auto"/>
        <w:rPr>
          <w:rFonts w:hint="eastAsia"/>
        </w:rPr>
      </w:pPr>
      <w:r>
        <w:rPr>
          <w:rFonts w:hint="eastAsia"/>
          <w:shd w:val="clear" w:color="auto" w:fill="FFFFFF"/>
        </w:rPr>
        <w:t>组织</w:t>
      </w:r>
      <w:r>
        <w:rPr>
          <w:rFonts w:hint="eastAsia"/>
          <w:shd w:val="clear" w:color="auto" w:fill="FFFFFF"/>
          <w:lang w:val="en-US" w:eastAsia="zh-CN"/>
        </w:rPr>
        <w:t>创新创业中心</w:t>
      </w:r>
      <w:r>
        <w:rPr>
          <w:rFonts w:hint="eastAsia"/>
          <w:shd w:val="clear" w:color="auto" w:fill="FFFFFF"/>
        </w:rPr>
        <w:t>教师对帮扶对象的课堂教学进行观摩评价，从教学内容、教学方法、教学组织、教学效果等方面进行综合评价。对比帮扶前后教师的评价意见与建议，评估帮扶对象在教学水平与教学能力方面的提升情况。</w:t>
      </w:r>
    </w:p>
    <w:p w14:paraId="6A7A7635">
      <w:pPr>
        <w:pStyle w:val="3"/>
        <w:keepNext w:val="0"/>
        <w:keepLines w:val="0"/>
        <w:pageBreakBefore w:val="0"/>
        <w:kinsoku/>
        <w:wordWrap/>
        <w:overflowPunct/>
        <w:topLinePunct w:val="0"/>
        <w:autoSpaceDE/>
        <w:autoSpaceDN/>
        <w:bidi w:val="0"/>
        <w:adjustRightInd/>
        <w:snapToGrid/>
        <w:spacing w:before="0" w:beforeAutospacing="0" w:after="0" w:afterAutospacing="0"/>
        <w:ind w:firstLine="643" w:firstLineChars="200"/>
        <w:textAlignment w:val="auto"/>
      </w:pPr>
      <w:r>
        <w:rPr>
          <w:rStyle w:val="9"/>
          <w:b/>
        </w:rPr>
        <w:t>（三）教学业绩评估</w:t>
      </w:r>
    </w:p>
    <w:p w14:paraId="58C3756D">
      <w:pPr>
        <w:keepNext w:val="0"/>
        <w:keepLines w:val="0"/>
        <w:pageBreakBefore w:val="0"/>
        <w:kinsoku/>
        <w:wordWrap/>
        <w:overflowPunct/>
        <w:topLinePunct w:val="0"/>
        <w:autoSpaceDE/>
        <w:autoSpaceDN/>
        <w:bidi w:val="0"/>
        <w:adjustRightInd/>
        <w:snapToGrid/>
        <w:spacing w:beforeAutospacing="0" w:afterAutospacing="0"/>
        <w:ind w:firstLine="640"/>
        <w:textAlignment w:val="auto"/>
        <w:rPr>
          <w:rFonts w:hint="eastAsia"/>
        </w:rPr>
      </w:pPr>
      <w:r>
        <w:rPr>
          <w:rFonts w:hint="eastAsia"/>
          <w:shd w:val="clear" w:color="auto" w:fill="FFFFFF"/>
          <w:lang w:bidi="ar"/>
        </w:rPr>
        <w:t>分析帮扶对象在帮扶前后的教学工作量、教学质量评价成绩、学生考试成绩分布、教学改革项目立项与教学成果获奖等方面的变化情况，综合评估帮扶工作对帮扶对象教学业绩的提升效果。</w:t>
      </w:r>
    </w:p>
    <w:p w14:paraId="2B07F36D">
      <w:pPr>
        <w:pStyle w:val="3"/>
        <w:keepNext w:val="0"/>
        <w:keepLines w:val="0"/>
        <w:pageBreakBefore w:val="0"/>
        <w:kinsoku/>
        <w:wordWrap/>
        <w:overflowPunct/>
        <w:topLinePunct w:val="0"/>
        <w:autoSpaceDE/>
        <w:autoSpaceDN/>
        <w:bidi w:val="0"/>
        <w:adjustRightInd/>
        <w:snapToGrid/>
        <w:spacing w:before="0" w:beforeAutospacing="0" w:after="0" w:afterAutospacing="0"/>
        <w:ind w:firstLine="643" w:firstLineChars="200"/>
        <w:textAlignment w:val="auto"/>
      </w:pPr>
      <w:r>
        <w:rPr>
          <w:rStyle w:val="9"/>
          <w:b/>
        </w:rPr>
        <w:t>（四）帮扶对象自我评估</w:t>
      </w:r>
    </w:p>
    <w:p w14:paraId="6F567B5C">
      <w:pPr>
        <w:keepNext w:val="0"/>
        <w:keepLines w:val="0"/>
        <w:pageBreakBefore w:val="0"/>
        <w:kinsoku/>
        <w:wordWrap/>
        <w:overflowPunct/>
        <w:topLinePunct w:val="0"/>
        <w:autoSpaceDE/>
        <w:autoSpaceDN/>
        <w:bidi w:val="0"/>
        <w:adjustRightInd/>
        <w:snapToGrid/>
        <w:spacing w:beforeAutospacing="0" w:afterAutospacing="0"/>
        <w:ind w:firstLine="640"/>
        <w:textAlignment w:val="auto"/>
        <w:rPr>
          <w:rFonts w:hint="eastAsia"/>
          <w:shd w:val="clear" w:color="auto" w:fill="FFFFFF"/>
          <w:lang w:bidi="ar"/>
        </w:rPr>
      </w:pPr>
      <w:r>
        <w:rPr>
          <w:rFonts w:hint="eastAsia"/>
          <w:shd w:val="clear" w:color="auto" w:fill="FFFFFF"/>
          <w:lang w:bidi="ar"/>
        </w:rPr>
        <w:t>帮扶对象根据自身在帮扶过程中的学习与成长经历，对自己在教学理念更新、教学设计优化、课堂教学实施能力提升、教学反思与研究能力发展、教学资源开发与利用等方面的收获与进步进行自我评估与总结，反思存在的问题与不足，提出未来的发展规划与努力方向。</w:t>
      </w:r>
    </w:p>
    <w:p w14:paraId="57236FFE">
      <w:pPr>
        <w:keepNext w:val="0"/>
        <w:keepLines w:val="0"/>
        <w:pageBreakBefore w:val="0"/>
        <w:kinsoku/>
        <w:wordWrap/>
        <w:overflowPunct/>
        <w:topLinePunct w:val="0"/>
        <w:autoSpaceDE/>
        <w:autoSpaceDN/>
        <w:bidi w:val="0"/>
        <w:adjustRightInd/>
        <w:snapToGrid/>
        <w:ind w:firstLine="640"/>
        <w:textAlignment w:val="auto"/>
        <w:rPr>
          <w:rFonts w:hint="eastAsia"/>
          <w:shd w:val="clear" w:color="auto" w:fill="FFFFFF"/>
          <w:lang w:bidi="ar"/>
        </w:rPr>
      </w:pPr>
      <w:r>
        <w:rPr>
          <w:rFonts w:hint="eastAsia"/>
          <w:shd w:val="clear" w:color="auto" w:fill="FFFFFF"/>
          <w:lang w:bidi="ar"/>
        </w:rPr>
        <w:t>根据以上多维度的帮扶效果评估结果，总结一对一帮扶工作的经验与教训，为今后进一步完善帮扶机制、提高帮扶质量提供参考依据，持续推动</w:t>
      </w:r>
      <w:r>
        <w:rPr>
          <w:rFonts w:hint="eastAsia"/>
          <w:shd w:val="clear" w:color="auto" w:fill="FFFFFF"/>
          <w:lang w:val="en-US" w:eastAsia="zh-CN" w:bidi="ar"/>
        </w:rPr>
        <w:t>创新创业中心</w:t>
      </w:r>
      <w:r>
        <w:rPr>
          <w:rFonts w:hint="eastAsia"/>
          <w:shd w:val="clear" w:color="auto" w:fill="FFFFFF"/>
          <w:lang w:bidi="ar"/>
        </w:rPr>
        <w:t>课堂教学 “提质增效活动” 深入开展，促进</w:t>
      </w:r>
      <w:r>
        <w:rPr>
          <w:rFonts w:hint="eastAsia"/>
          <w:shd w:val="clear" w:color="auto" w:fill="FFFFFF"/>
          <w:lang w:val="en-US" w:eastAsia="zh-CN" w:bidi="ar"/>
        </w:rPr>
        <w:t>我校</w:t>
      </w:r>
      <w:r>
        <w:rPr>
          <w:rFonts w:hint="eastAsia"/>
          <w:shd w:val="clear" w:color="auto" w:fill="FFFFFF"/>
          <w:lang w:bidi="ar"/>
        </w:rPr>
        <w:t>整体教学水平与人才培养</w:t>
      </w:r>
      <w:bookmarkStart w:id="0" w:name="_GoBack"/>
      <w:bookmarkEnd w:id="0"/>
      <w:r>
        <w:rPr>
          <w:rFonts w:hint="eastAsia"/>
          <w:shd w:val="clear" w:color="auto" w:fill="FFFFFF"/>
          <w:lang w:bidi="ar"/>
        </w:rPr>
        <w:t>质量的稳步提升。</w:t>
      </w:r>
    </w:p>
    <w:p w14:paraId="11E91161">
      <w:pPr>
        <w:keepNext w:val="0"/>
        <w:keepLines w:val="0"/>
        <w:pageBreakBefore w:val="0"/>
        <w:kinsoku/>
        <w:wordWrap/>
        <w:overflowPunct/>
        <w:topLinePunct w:val="0"/>
        <w:autoSpaceDE/>
        <w:autoSpaceDN/>
        <w:bidi w:val="0"/>
        <w:adjustRightInd/>
        <w:snapToGrid/>
        <w:ind w:firstLine="640"/>
        <w:textAlignment w:val="auto"/>
        <w:rPr>
          <w:rFonts w:hint="eastAsia"/>
          <w:shd w:val="clear" w:color="auto" w:fill="FFFFFF"/>
          <w:lang w:bidi="ar"/>
        </w:rPr>
      </w:pPr>
    </w:p>
    <w:p w14:paraId="26E39633">
      <w:pPr>
        <w:keepNext w:val="0"/>
        <w:keepLines w:val="0"/>
        <w:pageBreakBefore w:val="0"/>
        <w:kinsoku/>
        <w:wordWrap/>
        <w:overflowPunct/>
        <w:topLinePunct w:val="0"/>
        <w:autoSpaceDE/>
        <w:autoSpaceDN/>
        <w:bidi w:val="0"/>
        <w:adjustRightInd/>
        <w:snapToGrid/>
        <w:ind w:firstLine="640"/>
        <w:textAlignment w:val="auto"/>
        <w:rPr>
          <w:rFonts w:hint="eastAsia"/>
          <w:shd w:val="clear" w:color="auto" w:fill="FFFFFF"/>
          <w:lang w:bidi="ar"/>
        </w:rPr>
      </w:pPr>
    </w:p>
    <w:p w14:paraId="27D12FCC">
      <w:pPr>
        <w:keepNext w:val="0"/>
        <w:keepLines w:val="0"/>
        <w:pageBreakBefore w:val="0"/>
        <w:kinsoku/>
        <w:wordWrap/>
        <w:overflowPunct/>
        <w:topLinePunct w:val="0"/>
        <w:autoSpaceDE/>
        <w:autoSpaceDN/>
        <w:bidi w:val="0"/>
        <w:adjustRightInd/>
        <w:snapToGrid/>
        <w:ind w:firstLine="640"/>
        <w:textAlignment w:val="auto"/>
        <w:rPr>
          <w:rFonts w:hint="eastAsia"/>
          <w:shd w:val="clear" w:color="auto" w:fill="FFFFFF"/>
          <w:lang w:bidi="ar"/>
        </w:rPr>
      </w:pPr>
    </w:p>
    <w:p w14:paraId="0E422CAB">
      <w:pPr>
        <w:keepNext w:val="0"/>
        <w:keepLines w:val="0"/>
        <w:pageBreakBefore w:val="0"/>
        <w:kinsoku/>
        <w:wordWrap/>
        <w:overflowPunct/>
        <w:topLinePunct w:val="0"/>
        <w:autoSpaceDE/>
        <w:autoSpaceDN/>
        <w:bidi w:val="0"/>
        <w:adjustRightInd/>
        <w:snapToGrid/>
        <w:ind w:right="99" w:rightChars="31" w:firstLine="6400" w:firstLineChars="2000"/>
        <w:textAlignment w:val="auto"/>
        <w:rPr>
          <w:rFonts w:hint="eastAsia"/>
          <w:shd w:val="clear" w:color="auto" w:fill="FFFFFF"/>
          <w:lang w:val="en-US" w:eastAsia="zh-CN" w:bidi="ar"/>
        </w:rPr>
      </w:pPr>
      <w:r>
        <w:rPr>
          <w:rFonts w:hint="eastAsia"/>
          <w:shd w:val="clear" w:color="auto" w:fill="FFFFFF"/>
          <w:lang w:val="en-US" w:eastAsia="zh-CN" w:bidi="ar"/>
        </w:rPr>
        <w:t>创新创业中心</w:t>
      </w:r>
    </w:p>
    <w:p w14:paraId="776FF115">
      <w:pPr>
        <w:keepNext w:val="0"/>
        <w:keepLines w:val="0"/>
        <w:pageBreakBefore w:val="0"/>
        <w:kinsoku/>
        <w:wordWrap/>
        <w:overflowPunct/>
        <w:topLinePunct w:val="0"/>
        <w:autoSpaceDE/>
        <w:autoSpaceDN/>
        <w:bidi w:val="0"/>
        <w:adjustRightInd/>
        <w:snapToGrid/>
        <w:ind w:left="0" w:leftChars="0" w:firstLine="6080" w:firstLineChars="1900"/>
        <w:textAlignment w:val="auto"/>
        <w:rPr>
          <w:rFonts w:hint="default"/>
          <w:shd w:val="clear" w:color="auto" w:fill="FFFFFF"/>
          <w:lang w:val="en-US" w:eastAsia="zh-CN" w:bidi="ar"/>
        </w:rPr>
      </w:pPr>
      <w:r>
        <w:rPr>
          <w:rFonts w:hint="eastAsia"/>
          <w:shd w:val="clear" w:color="auto" w:fill="FFFFFF"/>
          <w:lang w:val="en-US" w:eastAsia="zh-CN" w:bidi="ar"/>
        </w:rPr>
        <w:t>2025年4月30日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0" w:footer="1587"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473324"/>
      <w:docPartObj>
        <w:docPartGallery w:val="autotext"/>
      </w:docPartObj>
    </w:sdtPr>
    <w:sdtEndPr>
      <w:rPr>
        <w:rFonts w:asciiTheme="minorEastAsia" w:hAnsiTheme="minorEastAsia" w:eastAsiaTheme="minorEastAsia"/>
        <w:sz w:val="28"/>
        <w:szCs w:val="28"/>
      </w:rPr>
    </w:sdtEndPr>
    <w:sdtContent>
      <w:p w14:paraId="2B4AB2A3">
        <w:pPr>
          <w:pStyle w:val="5"/>
          <w:ind w:firstLine="360"/>
          <w:jc w:val="center"/>
        </w:pPr>
      </w:p>
      <w:p w14:paraId="399118B9">
        <w:pPr>
          <w:pStyle w:val="5"/>
          <w:ind w:firstLine="560"/>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14:paraId="14D290E5">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32F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F9ADE">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F75D">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79D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3725">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2C"/>
    <w:rsid w:val="00006A58"/>
    <w:rsid w:val="00014EB8"/>
    <w:rsid w:val="00020CE8"/>
    <w:rsid w:val="00027682"/>
    <w:rsid w:val="00085D54"/>
    <w:rsid w:val="0011745F"/>
    <w:rsid w:val="00146A6B"/>
    <w:rsid w:val="001A676C"/>
    <w:rsid w:val="0021265A"/>
    <w:rsid w:val="0031064D"/>
    <w:rsid w:val="00396C14"/>
    <w:rsid w:val="00464AF0"/>
    <w:rsid w:val="004B7D48"/>
    <w:rsid w:val="004F572C"/>
    <w:rsid w:val="00506838"/>
    <w:rsid w:val="00521216"/>
    <w:rsid w:val="00557BBD"/>
    <w:rsid w:val="005A0BA4"/>
    <w:rsid w:val="00612021"/>
    <w:rsid w:val="00814F05"/>
    <w:rsid w:val="00966F16"/>
    <w:rsid w:val="00970669"/>
    <w:rsid w:val="009919F3"/>
    <w:rsid w:val="009A1299"/>
    <w:rsid w:val="009C46D7"/>
    <w:rsid w:val="009C7315"/>
    <w:rsid w:val="00AA42C9"/>
    <w:rsid w:val="00BD360C"/>
    <w:rsid w:val="00C26004"/>
    <w:rsid w:val="00C33A98"/>
    <w:rsid w:val="00C83B19"/>
    <w:rsid w:val="00CB71AB"/>
    <w:rsid w:val="00D008ED"/>
    <w:rsid w:val="00D34790"/>
    <w:rsid w:val="00D904D5"/>
    <w:rsid w:val="00DD4904"/>
    <w:rsid w:val="00EB5FAB"/>
    <w:rsid w:val="00F17F76"/>
    <w:rsid w:val="00F52EE8"/>
    <w:rsid w:val="00F64495"/>
    <w:rsid w:val="00F9494B"/>
    <w:rsid w:val="0F5125C2"/>
    <w:rsid w:val="2AD154A9"/>
    <w:rsid w:val="50C335DB"/>
    <w:rsid w:val="533771FE"/>
    <w:rsid w:val="7C370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spacing w:before="100" w:beforeAutospacing="1" w:after="100" w:afterAutospacing="1"/>
      <w:ind w:firstLine="0" w:firstLineChars="0"/>
      <w:jc w:val="left"/>
      <w:outlineLvl w:val="0"/>
    </w:pPr>
    <w:rPr>
      <w:rFonts w:hint="eastAsia" w:ascii="黑体" w:hAnsi="宋体" w:eastAsia="黑体" w:cs="Times New Roman"/>
      <w:bCs/>
      <w:kern w:val="44"/>
      <w:szCs w:val="48"/>
    </w:rPr>
  </w:style>
  <w:style w:type="paragraph" w:styleId="3">
    <w:name w:val="heading 2"/>
    <w:basedOn w:val="1"/>
    <w:next w:val="1"/>
    <w:unhideWhenUsed/>
    <w:qFormat/>
    <w:uiPriority w:val="0"/>
    <w:pPr>
      <w:spacing w:before="100" w:beforeAutospacing="1" w:after="100" w:afterAutospacing="1"/>
      <w:ind w:firstLine="0" w:firstLineChars="0"/>
      <w:jc w:val="left"/>
      <w:outlineLvl w:val="1"/>
    </w:pPr>
    <w:rPr>
      <w:rFonts w:hint="eastAsia" w:ascii="宋体" w:hAnsi="宋体" w:eastAsia="楷体" w:cs="Times New Roman"/>
      <w:b/>
      <w:bCs/>
      <w:kern w:val="0"/>
      <w:szCs w:val="36"/>
    </w:rPr>
  </w:style>
  <w:style w:type="paragraph" w:styleId="4">
    <w:name w:val="heading 3"/>
    <w:basedOn w:val="1"/>
    <w:next w:val="1"/>
    <w:unhideWhenUsed/>
    <w:qFormat/>
    <w:uiPriority w:val="0"/>
    <w:pPr>
      <w:jc w:val="left"/>
      <w:outlineLvl w:val="2"/>
    </w:pPr>
    <w:rPr>
      <w:rFonts w:hint="eastAsia" w:ascii="宋体" w:hAnsi="宋体" w:cs="Times New Roman"/>
      <w:bCs/>
      <w:kern w:val="0"/>
      <w:szCs w:val="27"/>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qFormat/>
    <w:uiPriority w:val="0"/>
    <w:pPr>
      <w:tabs>
        <w:tab w:val="center" w:pos="4153"/>
        <w:tab w:val="right" w:pos="8306"/>
      </w:tabs>
      <w:snapToGrid w:val="0"/>
      <w:spacing w:line="240" w:lineRule="atLeast"/>
      <w:jc w:val="center"/>
    </w:pPr>
    <w:rPr>
      <w:sz w:val="18"/>
      <w:szCs w:val="18"/>
    </w:rPr>
  </w:style>
  <w:style w:type="character" w:styleId="9">
    <w:name w:val="Strong"/>
    <w:basedOn w:val="8"/>
    <w:qFormat/>
    <w:uiPriority w:val="0"/>
    <w:rPr>
      <w:b/>
    </w:rPr>
  </w:style>
  <w:style w:type="character" w:customStyle="1" w:styleId="10">
    <w:name w:val="页眉 字符"/>
    <w:basedOn w:val="8"/>
    <w:link w:val="6"/>
    <w:qFormat/>
    <w:uiPriority w:val="0"/>
    <w:rPr>
      <w:rFonts w:eastAsia="仿宋" w:asciiTheme="minorHAnsi" w:hAnsiTheme="minorHAnsi" w:cstheme="minorBidi"/>
      <w:kern w:val="2"/>
      <w:sz w:val="18"/>
      <w:szCs w:val="18"/>
    </w:rPr>
  </w:style>
  <w:style w:type="character" w:customStyle="1" w:styleId="11">
    <w:name w:val="页脚 字符"/>
    <w:basedOn w:val="8"/>
    <w:link w:val="5"/>
    <w:qFormat/>
    <w:uiPriority w:val="99"/>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2629</Words>
  <Characters>2634</Characters>
  <Lines>28</Lines>
  <Paragraphs>8</Paragraphs>
  <TotalTime>119</TotalTime>
  <ScaleCrop>false</ScaleCrop>
  <LinksUpToDate>false</LinksUpToDate>
  <CharactersWithSpaces>2639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2024-11-21T09:21:00Z</dcterms:created>
  <dc:creator>Administrator</dc:creator>
  <cp:lastModifiedBy>GUOLI</cp:lastModifiedBy>
  <dcterms:modified xsi:type="dcterms:W3CDTF">2025-05-13T00:51:05Z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55398DD69247490CBD02802AAED5C9BB_12</vt:lpwstr>
  </property>
  <property fmtid="{D5CDD505-2E9C-101B-9397-08002B2CF9AE}" pid="4" name="KSOTemplateDocerSaveRecord">
    <vt:lpwstr>eyJoZGlkIjoiZWI5NDdmY2UwZDEwMjI2NWE3OWFjN2U4YTNkMDg5MTkiLCJ1c2VySWQiOiI3Mjg3NzgzMjcifQ==</vt:lpwstr>
  </property>
</Properties>
</file>