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商丘历史文化研究成果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展品征集登记表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登记时间：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日</w:t>
      </w:r>
    </w:p>
    <w:tbl>
      <w:tblPr>
        <w:tblStyle w:val="7"/>
        <w:tblpPr w:leftFromText="180" w:rightFromText="180" w:vertAnchor="text" w:horzAnchor="page" w:tblpXSpec="center" w:tblpY="105"/>
        <w:tblW w:w="85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828"/>
        <w:gridCol w:w="870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展品名称</w:t>
            </w:r>
          </w:p>
        </w:tc>
        <w:tc>
          <w:tcPr>
            <w:tcW w:w="7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展品形式</w:t>
            </w:r>
          </w:p>
        </w:tc>
        <w:tc>
          <w:tcPr>
            <w:tcW w:w="7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实物类□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模型类□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影像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图片类□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7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持有</w:t>
            </w:r>
            <w:r>
              <w:rPr>
                <w:rFonts w:hint="eastAsia" w:cs="仿宋_GB2312"/>
                <w:sz w:val="28"/>
                <w:szCs w:val="28"/>
                <w:lang w:eastAsia="zh-CN"/>
              </w:rPr>
              <w:t>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基本情况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548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5489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对展品的文字说明(可附页)</w:t>
            </w:r>
          </w:p>
        </w:tc>
        <w:tc>
          <w:tcPr>
            <w:tcW w:w="7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注：如</w:t>
      </w:r>
      <w:r>
        <w:rPr>
          <w:rFonts w:hint="eastAsia" w:ascii="仿宋_GB2312" w:eastAsia="仿宋_GB2312"/>
          <w:sz w:val="28"/>
          <w:szCs w:val="28"/>
          <w:lang w:eastAsia="zh-CN"/>
        </w:rPr>
        <w:t>果</w:t>
      </w:r>
      <w:r>
        <w:rPr>
          <w:rFonts w:hint="eastAsia" w:ascii="仿宋_GB2312" w:eastAsia="仿宋_GB2312"/>
          <w:sz w:val="28"/>
          <w:szCs w:val="28"/>
        </w:rPr>
        <w:t>条件允许，请附展品照片。</w:t>
      </w:r>
    </w:p>
    <w:sectPr>
      <w:footerReference r:id="rId3" w:type="default"/>
      <w:pgSz w:w="11906" w:h="16838"/>
      <w:pgMar w:top="2098" w:right="1474" w:bottom="1984" w:left="1587" w:header="0" w:footer="158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513A3"/>
    <w:rsid w:val="00FF09EE"/>
    <w:rsid w:val="01D0613A"/>
    <w:rsid w:val="0A7D3AEE"/>
    <w:rsid w:val="0F761379"/>
    <w:rsid w:val="23F3489D"/>
    <w:rsid w:val="247D1BEA"/>
    <w:rsid w:val="249B55A7"/>
    <w:rsid w:val="289A588A"/>
    <w:rsid w:val="2EE76E0E"/>
    <w:rsid w:val="3B820D6E"/>
    <w:rsid w:val="3BC378D1"/>
    <w:rsid w:val="3F1F517D"/>
    <w:rsid w:val="495E0B2A"/>
    <w:rsid w:val="4F8D5A53"/>
    <w:rsid w:val="502608FB"/>
    <w:rsid w:val="513513A3"/>
    <w:rsid w:val="5CB102D0"/>
    <w:rsid w:val="5F392ADF"/>
    <w:rsid w:val="63940A56"/>
    <w:rsid w:val="63B84D7F"/>
    <w:rsid w:val="677D722E"/>
    <w:rsid w:val="6A787258"/>
    <w:rsid w:val="715E258A"/>
    <w:rsid w:val="731331D4"/>
    <w:rsid w:val="73D64C88"/>
    <w:rsid w:val="74AB0601"/>
    <w:rsid w:val="7EC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color w:val="auto"/>
      <w:kern w:val="0"/>
      <w:sz w:val="20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2019-04-02T08:27:00Z</dcterms:created>
  <dc:creator>史万庆</dc:creator>
  <cp:lastModifiedBy>史万庆</cp:lastModifiedBy>
  <cp:lastPrinted>2019-04-07T08:20:40Z</cp:lastPrinted>
  <dcterms:modified xsi:type="dcterms:W3CDTF">2019-04-07T08:48:49Z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